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97216" w14:textId="77777777" w:rsidR="00635CDE" w:rsidRDefault="00635CDE" w:rsidP="00B25899">
      <w:pPr>
        <w:pStyle w:val="Heading1"/>
        <w:spacing w:before="0" w:after="0"/>
      </w:pPr>
      <w:bookmarkStart w:id="0" w:name="_Toc57882102"/>
      <w:bookmarkStart w:id="1" w:name="_GoBack"/>
      <w:bookmarkEnd w:id="1"/>
    </w:p>
    <w:p w14:paraId="72BF6028" w14:textId="77777777" w:rsidR="00635CDE" w:rsidRDefault="00635CDE" w:rsidP="00B25899">
      <w:pPr>
        <w:pStyle w:val="Heading1"/>
        <w:spacing w:before="0" w:after="0"/>
      </w:pPr>
    </w:p>
    <w:p w14:paraId="2CD6F47D" w14:textId="1E5C54B7" w:rsidR="00554D0B" w:rsidRDefault="00F619E2" w:rsidP="00B25899">
      <w:pPr>
        <w:pStyle w:val="Heading1"/>
        <w:spacing w:before="0" w:after="0"/>
      </w:pPr>
      <w:bookmarkStart w:id="2" w:name="_Toc79509385"/>
      <w:r>
        <w:t>Communications</w:t>
      </w:r>
      <w:r w:rsidR="00635CDE">
        <w:t xml:space="preserve"> and engagement</w:t>
      </w:r>
      <w:r>
        <w:t xml:space="preserve"> plan</w:t>
      </w:r>
      <w:bookmarkEnd w:id="0"/>
      <w:bookmarkEnd w:id="2"/>
    </w:p>
    <w:p w14:paraId="53FCA3B8" w14:textId="77777777" w:rsidR="00FF634E" w:rsidRDefault="00FF634E" w:rsidP="0059121A">
      <w:pPr>
        <w:pStyle w:val="Heading2"/>
      </w:pPr>
    </w:p>
    <w:p w14:paraId="4D6E2DDC" w14:textId="0E13D471" w:rsidR="00F619E2" w:rsidRDefault="004F3D4E" w:rsidP="0059121A">
      <w:pPr>
        <w:pStyle w:val="Heading2"/>
      </w:pPr>
      <w:bookmarkStart w:id="3" w:name="_Toc57882103"/>
      <w:bookmarkStart w:id="4" w:name="_Toc79509386"/>
      <w:r>
        <w:t xml:space="preserve">Raising awareness and </w:t>
      </w:r>
      <w:bookmarkEnd w:id="3"/>
      <w:r w:rsidR="00635CDE">
        <w:t xml:space="preserve">take up of </w:t>
      </w:r>
      <w:r w:rsidR="00026F2F">
        <w:t>e-learning Health Literacy course</w:t>
      </w:r>
      <w:bookmarkEnd w:id="4"/>
    </w:p>
    <w:p w14:paraId="678801E2" w14:textId="77777777" w:rsidR="00A06E94" w:rsidRPr="00A06E94" w:rsidRDefault="00A06E94" w:rsidP="00A06E94">
      <w:pPr>
        <w:pBdr>
          <w:bottom w:val="single" w:sz="6" w:space="1" w:color="auto"/>
        </w:pBdr>
      </w:pPr>
    </w:p>
    <w:p w14:paraId="71D5D2DB" w14:textId="77777777" w:rsidR="00FF634E" w:rsidRPr="0059121A" w:rsidRDefault="00FF634E" w:rsidP="0059121A"/>
    <w:p w14:paraId="0D05CC1F" w14:textId="77777777" w:rsidR="0060262C" w:rsidRPr="0060262C" w:rsidRDefault="0060262C" w:rsidP="0060262C">
      <w:pPr>
        <w:pStyle w:val="Heading1"/>
        <w:spacing w:before="0" w:after="0"/>
        <w:rPr>
          <w:sz w:val="36"/>
          <w:szCs w:val="28"/>
        </w:rPr>
      </w:pPr>
      <w:r w:rsidRPr="0060262C">
        <w:rPr>
          <w:sz w:val="36"/>
          <w:szCs w:val="28"/>
        </w:rPr>
        <w:t>Content and articles</w:t>
      </w:r>
    </w:p>
    <w:p w14:paraId="026F9077" w14:textId="77777777" w:rsidR="0060262C" w:rsidRDefault="0060262C">
      <w:pPr>
        <w:rPr>
          <w:b/>
          <w:bCs/>
        </w:rPr>
      </w:pPr>
    </w:p>
    <w:p w14:paraId="72278E9F" w14:textId="7A0A9127" w:rsidR="00A25CA3" w:rsidRDefault="007048CE">
      <w:pPr>
        <w:rPr>
          <w:b/>
          <w:bCs/>
        </w:rPr>
      </w:pPr>
      <w:r>
        <w:rPr>
          <w:b/>
          <w:bCs/>
        </w:rPr>
        <w:t>Below is some content which I hope is helpful for use in any bulletins, newsletters, staff intranet or websites.</w:t>
      </w:r>
    </w:p>
    <w:p w14:paraId="39380665" w14:textId="355A1361" w:rsidR="007048CE" w:rsidRDefault="007048CE">
      <w:pPr>
        <w:rPr>
          <w:b/>
          <w:bCs/>
        </w:rPr>
      </w:pPr>
    </w:p>
    <w:p w14:paraId="66C5C67A" w14:textId="7C38E7A0" w:rsidR="007048CE" w:rsidRDefault="007048CE">
      <w:pPr>
        <w:rPr>
          <w:b/>
          <w:bCs/>
        </w:rPr>
      </w:pPr>
      <w:r>
        <w:rPr>
          <w:b/>
          <w:bCs/>
        </w:rPr>
        <w:t>It includes:</w:t>
      </w:r>
    </w:p>
    <w:p w14:paraId="041B389A" w14:textId="58F5AF98" w:rsidR="007048CE" w:rsidRPr="00A81B00" w:rsidRDefault="007048CE" w:rsidP="00A81B00">
      <w:pPr>
        <w:numPr>
          <w:ilvl w:val="0"/>
          <w:numId w:val="50"/>
        </w:numPr>
      </w:pPr>
      <w:r w:rsidRPr="00A81B00">
        <w:t>Short article</w:t>
      </w:r>
      <w:r w:rsidR="00A81B00" w:rsidRPr="00A81B00">
        <w:t xml:space="preserve"> – general</w:t>
      </w:r>
    </w:p>
    <w:p w14:paraId="459591D6" w14:textId="6B7A96BD" w:rsidR="00A81B00" w:rsidRPr="00A81B00" w:rsidRDefault="00A81B00" w:rsidP="00A81B00">
      <w:pPr>
        <w:numPr>
          <w:ilvl w:val="0"/>
          <w:numId w:val="50"/>
        </w:numPr>
      </w:pPr>
      <w:r w:rsidRPr="00A81B00">
        <w:t xml:space="preserve">Short article to personalise for your organisation </w:t>
      </w:r>
    </w:p>
    <w:p w14:paraId="57AE7F76" w14:textId="5D8F7DD3" w:rsidR="007048CE" w:rsidRPr="00A81B00" w:rsidRDefault="007048CE" w:rsidP="00A81B00">
      <w:pPr>
        <w:numPr>
          <w:ilvl w:val="0"/>
          <w:numId w:val="50"/>
        </w:numPr>
      </w:pPr>
      <w:r w:rsidRPr="00A81B00">
        <w:t>Sorter bulletin piece</w:t>
      </w:r>
      <w:r w:rsidR="0052159A">
        <w:t>s</w:t>
      </w:r>
    </w:p>
    <w:p w14:paraId="77C78B5A" w14:textId="0766F008" w:rsidR="00A81B00" w:rsidRDefault="00A81B00" w:rsidP="00A81B00">
      <w:pPr>
        <w:numPr>
          <w:ilvl w:val="0"/>
          <w:numId w:val="50"/>
        </w:numPr>
      </w:pPr>
      <w:r w:rsidRPr="00A81B00">
        <w:t>Suggested posts and tweets</w:t>
      </w:r>
    </w:p>
    <w:p w14:paraId="131317F5" w14:textId="1B155C4C" w:rsidR="008E42E4" w:rsidRDefault="008E42E4" w:rsidP="008E42E4"/>
    <w:p w14:paraId="1D828FFA" w14:textId="79F3A22F" w:rsidR="008E42E4" w:rsidRPr="008E42E4" w:rsidRDefault="008E42E4" w:rsidP="008E42E4">
      <w:pPr>
        <w:rPr>
          <w:b/>
          <w:bCs/>
        </w:rPr>
      </w:pPr>
      <w:r>
        <w:rPr>
          <w:b/>
          <w:bCs/>
        </w:rPr>
        <w:t xml:space="preserve">You can </w:t>
      </w:r>
      <w:hyperlink r:id="rId12" w:history="1">
        <w:r w:rsidRPr="00877D5C">
          <w:rPr>
            <w:rStyle w:val="Hyperlink"/>
            <w:b/>
            <w:bCs/>
          </w:rPr>
          <w:t xml:space="preserve">download resources </w:t>
        </w:r>
        <w:r w:rsidR="00EB7958" w:rsidRPr="00877D5C">
          <w:rPr>
            <w:rStyle w:val="Hyperlink"/>
            <w:b/>
            <w:bCs/>
          </w:rPr>
          <w:t>from our website</w:t>
        </w:r>
      </w:hyperlink>
    </w:p>
    <w:p w14:paraId="215AE888" w14:textId="62DC69FA" w:rsidR="00FF20F0" w:rsidRDefault="00FF20F0" w:rsidP="00DF1F67">
      <w:pPr>
        <w:rPr>
          <w:b/>
          <w:bCs/>
        </w:rPr>
      </w:pPr>
    </w:p>
    <w:p w14:paraId="29E15AF9" w14:textId="003BA462" w:rsidR="00313BA1" w:rsidRPr="00834F37" w:rsidRDefault="00834F37" w:rsidP="00313BA1">
      <w:pPr>
        <w:rPr>
          <w:b/>
          <w:bCs/>
          <w:sz w:val="28"/>
          <w:szCs w:val="28"/>
        </w:rPr>
      </w:pPr>
      <w:r w:rsidRPr="00834F37">
        <w:rPr>
          <w:b/>
          <w:bCs/>
          <w:sz w:val="28"/>
          <w:szCs w:val="28"/>
        </w:rPr>
        <w:t>General article:</w:t>
      </w:r>
    </w:p>
    <w:p w14:paraId="0B1DF056" w14:textId="77777777" w:rsidR="00834F37" w:rsidRDefault="00834F37" w:rsidP="00313BA1"/>
    <w:p w14:paraId="456BB8EE" w14:textId="6A232315" w:rsidR="00313BA1" w:rsidRPr="001A794F" w:rsidRDefault="00EB228E" w:rsidP="00313BA1">
      <w:pPr>
        <w:rPr>
          <w:b/>
          <w:bCs/>
          <w:color w:val="005EB8"/>
          <w:sz w:val="32"/>
          <w:szCs w:val="32"/>
        </w:rPr>
      </w:pPr>
      <w:r>
        <w:rPr>
          <w:b/>
          <w:bCs/>
          <w:color w:val="005EB8"/>
          <w:sz w:val="32"/>
          <w:szCs w:val="32"/>
        </w:rPr>
        <w:t>A s</w:t>
      </w:r>
      <w:r w:rsidR="00313BA1" w:rsidRPr="001A794F">
        <w:rPr>
          <w:b/>
          <w:bCs/>
          <w:color w:val="005EB8"/>
          <w:sz w:val="32"/>
          <w:szCs w:val="32"/>
        </w:rPr>
        <w:t xml:space="preserve">hort course for a big health impact </w:t>
      </w:r>
    </w:p>
    <w:p w14:paraId="50A25E53" w14:textId="77777777" w:rsidR="00313BA1" w:rsidRDefault="00313BA1" w:rsidP="00313BA1"/>
    <w:p w14:paraId="46A7170F" w14:textId="7A0A68E2" w:rsidR="00686DF4" w:rsidRDefault="00686DF4" w:rsidP="00686DF4">
      <w:r>
        <w:t xml:space="preserve">Nearly half the adults in England (43%) struggle to read and understand health information. When that information includes </w:t>
      </w:r>
      <w:r w:rsidR="005F4BD6">
        <w:t>words</w:t>
      </w:r>
      <w:r>
        <w:t xml:space="preserve"> and numbers, that rises to 61%.  </w:t>
      </w:r>
    </w:p>
    <w:p w14:paraId="132C7231" w14:textId="77777777" w:rsidR="00686DF4" w:rsidRDefault="00686DF4" w:rsidP="00686DF4"/>
    <w:p w14:paraId="2B25902D" w14:textId="77777777" w:rsidR="00686DF4" w:rsidRDefault="00686DF4" w:rsidP="00686DF4">
      <w:pPr>
        <w:rPr>
          <w:rStyle w:val="Strong"/>
          <w:rFonts w:cs="Arial"/>
          <w:b w:val="0"/>
          <w:bCs w:val="0"/>
        </w:rPr>
      </w:pPr>
      <w:r>
        <w:t xml:space="preserve">This means important details, such as how to take medicines and dosage, </w:t>
      </w:r>
      <w:r>
        <w:rPr>
          <w:rStyle w:val="Strong"/>
          <w:rFonts w:cs="Arial"/>
          <w:b w:val="0"/>
          <w:bCs w:val="0"/>
        </w:rPr>
        <w:t xml:space="preserve">understanding appointment letters and test results can be missed </w:t>
      </w:r>
      <w:r>
        <w:t>– and not everyone feels confident to say when they don’t understand.</w:t>
      </w:r>
    </w:p>
    <w:p w14:paraId="631B692E" w14:textId="77777777" w:rsidR="00313BA1" w:rsidRDefault="00313BA1" w:rsidP="00313BA1">
      <w:pPr>
        <w:rPr>
          <w:rStyle w:val="Strong"/>
          <w:rFonts w:cs="Arial"/>
          <w:b w:val="0"/>
          <w:bCs w:val="0"/>
        </w:rPr>
      </w:pPr>
    </w:p>
    <w:p w14:paraId="6054F8A9" w14:textId="77777777" w:rsidR="00B21EE0" w:rsidRDefault="00B21EE0" w:rsidP="00B21EE0">
      <w:pPr>
        <w:rPr>
          <w:rStyle w:val="Strong"/>
          <w:rFonts w:cs="Arial"/>
          <w:b w:val="0"/>
          <w:bCs w:val="0"/>
        </w:rPr>
      </w:pPr>
      <w:r>
        <w:rPr>
          <w:rStyle w:val="Strong"/>
          <w:rFonts w:cs="Arial"/>
          <w:b w:val="0"/>
          <w:bCs w:val="0"/>
        </w:rPr>
        <w:t>Better presentation of information and some simple communication techniques can really help people to make better informed choices about their care and treatment.</w:t>
      </w:r>
    </w:p>
    <w:p w14:paraId="36D4484E" w14:textId="77777777" w:rsidR="00B21EE0" w:rsidRDefault="00B21EE0" w:rsidP="00B21EE0"/>
    <w:p w14:paraId="08E6BB2C" w14:textId="77777777" w:rsidR="00B21EE0" w:rsidRDefault="00B21EE0" w:rsidP="00B21EE0">
      <w:r>
        <w:t xml:space="preserve">Aimed at everyone working or studying in health and care, Health Education England has developed a free, 35minute, online health literacy course. Designed for people who work regularly with patients, families and carers. These are helpful skills for healthcare teams in both primary and secondary care, for clinical teams and those who work with them including social prescribers.  </w:t>
      </w:r>
    </w:p>
    <w:p w14:paraId="60EFCE23" w14:textId="77777777" w:rsidR="00313BA1" w:rsidRDefault="00313BA1" w:rsidP="00313BA1"/>
    <w:p w14:paraId="0964F10E" w14:textId="77777777" w:rsidR="00B27B38" w:rsidRDefault="00B27B38" w:rsidP="00B27B38">
      <w:r>
        <w:t xml:space="preserve">The course can help staff and students quickly learn easy-to-use techniques to improve communication, supporting the understanding of the people they treat and care for. As a result, patients, families and carers will be able to make better health and wellbeing choices. </w:t>
      </w:r>
    </w:p>
    <w:p w14:paraId="7B94D8E2" w14:textId="77777777" w:rsidR="00313BA1" w:rsidRDefault="00313BA1" w:rsidP="00313BA1"/>
    <w:p w14:paraId="18513F74" w14:textId="2EAF931F" w:rsidR="00313BA1" w:rsidRDefault="00313BA1" w:rsidP="00313BA1">
      <w:pPr>
        <w:rPr>
          <w:rFonts w:cs="Arial"/>
        </w:rPr>
      </w:pPr>
      <w:r>
        <w:t xml:space="preserve">Anyone can </w:t>
      </w:r>
      <w:hyperlink r:id="rId13" w:history="1">
        <w:r w:rsidRPr="00D061F2">
          <w:rPr>
            <w:rStyle w:val="Hyperlink"/>
          </w:rPr>
          <w:t>sign up today for the course</w:t>
        </w:r>
      </w:hyperlink>
      <w:r>
        <w:t>, hosted on the NHS e-learning for health</w:t>
      </w:r>
      <w:r w:rsidR="00172BB9">
        <w:t>care</w:t>
      </w:r>
      <w:r>
        <w:t xml:space="preserve"> platform</w:t>
      </w:r>
      <w:r>
        <w:rPr>
          <w:rFonts w:cs="Arial"/>
        </w:rPr>
        <w:t xml:space="preserve"> – there is a simple registration process and once completed you will be able to access the free course quickly and easily.</w:t>
      </w:r>
    </w:p>
    <w:p w14:paraId="70C6CAD5" w14:textId="77777777" w:rsidR="003B3BFA" w:rsidRDefault="003B3BFA" w:rsidP="00313BA1"/>
    <w:p w14:paraId="02BC7D36" w14:textId="77777777" w:rsidR="00313BA1" w:rsidRDefault="00313BA1" w:rsidP="00313BA1">
      <w:r>
        <w:t xml:space="preserve">Find out more about improving </w:t>
      </w:r>
      <w:hyperlink r:id="rId14" w:history="1">
        <w:r w:rsidRPr="0047462B">
          <w:rPr>
            <w:rStyle w:val="Hyperlink"/>
          </w:rPr>
          <w:t>Health Literacy</w:t>
        </w:r>
      </w:hyperlink>
    </w:p>
    <w:p w14:paraId="141C2137" w14:textId="77777777" w:rsidR="00313BA1" w:rsidRDefault="00313BA1" w:rsidP="00313BA1"/>
    <w:p w14:paraId="1632EEFC" w14:textId="6837B758" w:rsidR="00313BA1" w:rsidRDefault="00313BA1" w:rsidP="00313BA1">
      <w:pPr>
        <w:rPr>
          <w:b/>
          <w:bCs/>
        </w:rPr>
      </w:pPr>
      <w:r w:rsidRPr="00A87DAF">
        <w:rPr>
          <w:b/>
          <w:bCs/>
        </w:rPr>
        <w:t>[2</w:t>
      </w:r>
      <w:r w:rsidR="00EB228E">
        <w:rPr>
          <w:b/>
          <w:bCs/>
        </w:rPr>
        <w:t>24</w:t>
      </w:r>
      <w:r w:rsidRPr="00A87DAF">
        <w:rPr>
          <w:b/>
          <w:bCs/>
        </w:rPr>
        <w:t xml:space="preserve"> words</w:t>
      </w:r>
      <w:r w:rsidR="005218AA">
        <w:rPr>
          <w:b/>
          <w:bCs/>
        </w:rPr>
        <w:t xml:space="preserve"> exl headline</w:t>
      </w:r>
      <w:r w:rsidRPr="00A87DAF">
        <w:rPr>
          <w:b/>
          <w:bCs/>
        </w:rPr>
        <w:t>]</w:t>
      </w:r>
    </w:p>
    <w:p w14:paraId="3C81AA0C" w14:textId="77777777" w:rsidR="00EB228E" w:rsidRPr="00A87DAF" w:rsidRDefault="00EB228E" w:rsidP="00313BA1">
      <w:pPr>
        <w:rPr>
          <w:b/>
          <w:bCs/>
        </w:rPr>
      </w:pPr>
    </w:p>
    <w:p w14:paraId="391DAC3D" w14:textId="4123879D" w:rsidR="00834F37" w:rsidRPr="00834F37" w:rsidRDefault="00834F37" w:rsidP="00834F37">
      <w:pPr>
        <w:rPr>
          <w:b/>
          <w:bCs/>
          <w:sz w:val="28"/>
          <w:szCs w:val="28"/>
        </w:rPr>
      </w:pPr>
      <w:r>
        <w:rPr>
          <w:b/>
          <w:bCs/>
          <w:sz w:val="28"/>
          <w:szCs w:val="28"/>
        </w:rPr>
        <w:t>Article to personalise for your organisation</w:t>
      </w:r>
      <w:r w:rsidRPr="00834F37">
        <w:rPr>
          <w:b/>
          <w:bCs/>
          <w:sz w:val="28"/>
          <w:szCs w:val="28"/>
        </w:rPr>
        <w:t>:</w:t>
      </w:r>
    </w:p>
    <w:p w14:paraId="4F137934" w14:textId="77777777" w:rsidR="00834F37" w:rsidRDefault="00834F37" w:rsidP="00313BA1"/>
    <w:p w14:paraId="2D8F0E26" w14:textId="77777777" w:rsidR="00BC2B71" w:rsidRPr="003C3FEE" w:rsidRDefault="00BC2B71" w:rsidP="00BC2B71">
      <w:pPr>
        <w:rPr>
          <w:b/>
          <w:bCs/>
          <w:color w:val="005EB8"/>
          <w:sz w:val="28"/>
          <w:szCs w:val="28"/>
        </w:rPr>
      </w:pPr>
      <w:r>
        <w:rPr>
          <w:b/>
          <w:bCs/>
          <w:color w:val="005EB8"/>
          <w:sz w:val="28"/>
          <w:szCs w:val="28"/>
        </w:rPr>
        <w:t>A s</w:t>
      </w:r>
      <w:r w:rsidRPr="003C3FEE">
        <w:rPr>
          <w:b/>
          <w:bCs/>
          <w:color w:val="005EB8"/>
          <w:sz w:val="28"/>
          <w:szCs w:val="28"/>
        </w:rPr>
        <w:t xml:space="preserve">hort course for a big health impact </w:t>
      </w:r>
    </w:p>
    <w:p w14:paraId="641E974D" w14:textId="77777777" w:rsidR="00BC2B71" w:rsidRDefault="00BC2B71" w:rsidP="00BC2B71"/>
    <w:p w14:paraId="049F5A77" w14:textId="77777777" w:rsidR="00BC2B71" w:rsidRDefault="00BC2B71" w:rsidP="00BC2B71">
      <w:r>
        <w:t xml:space="preserve">Nearly half the adults in England (43%) struggle to read and understand health information. When that information includes word and numbers, that rises to 61%.  </w:t>
      </w:r>
    </w:p>
    <w:p w14:paraId="705E3383" w14:textId="77777777" w:rsidR="00BC2B71" w:rsidRDefault="00BC2B71" w:rsidP="00BC2B71"/>
    <w:p w14:paraId="68EB0FD7" w14:textId="77777777" w:rsidR="00BC2B71" w:rsidRDefault="00BC2B71" w:rsidP="00BC2B71">
      <w:pPr>
        <w:rPr>
          <w:b/>
          <w:bCs/>
          <w:color w:val="FF0000"/>
        </w:rPr>
      </w:pPr>
      <w:r w:rsidRPr="00EF18A2">
        <w:rPr>
          <w:b/>
          <w:bCs/>
          <w:color w:val="FF0000"/>
          <w:highlight w:val="yellow"/>
        </w:rPr>
        <w:t xml:space="preserve">Please note – if you want to localise these stats you can use this software to identify local health literacy stats [by Local Authority area]: </w:t>
      </w:r>
      <w:hyperlink r:id="rId15" w:history="1">
        <w:r w:rsidRPr="00783BBC">
          <w:rPr>
            <w:rStyle w:val="Hyperlink"/>
            <w:highlight w:val="yellow"/>
          </w:rPr>
          <w:t>http://healthliteracy.geodata.uk/</w:t>
        </w:r>
      </w:hyperlink>
    </w:p>
    <w:p w14:paraId="1CCB90A3" w14:textId="77777777" w:rsidR="00BC2B71" w:rsidRDefault="00BC2B71" w:rsidP="00BC2B71"/>
    <w:p w14:paraId="48787569" w14:textId="77777777" w:rsidR="00BC2B71" w:rsidRDefault="00BC2B71" w:rsidP="00BC2B71">
      <w:pPr>
        <w:rPr>
          <w:rStyle w:val="Strong"/>
          <w:rFonts w:cs="Arial"/>
          <w:b w:val="0"/>
          <w:bCs w:val="0"/>
        </w:rPr>
      </w:pPr>
      <w:r>
        <w:t xml:space="preserve">This means important details, such as how to take medicines and dosage, </w:t>
      </w:r>
      <w:r>
        <w:rPr>
          <w:rStyle w:val="Strong"/>
          <w:rFonts w:cs="Arial"/>
          <w:b w:val="0"/>
          <w:bCs w:val="0"/>
        </w:rPr>
        <w:t xml:space="preserve">understanding appointment letters and test results can be missed </w:t>
      </w:r>
      <w:r>
        <w:t>– and not everyone feels confident to say when they don’t understand.</w:t>
      </w:r>
    </w:p>
    <w:p w14:paraId="503D1FD3" w14:textId="77777777" w:rsidR="00BC2B71" w:rsidRDefault="00BC2B71" w:rsidP="00BC2B71">
      <w:pPr>
        <w:rPr>
          <w:rStyle w:val="Strong"/>
          <w:rFonts w:cs="Arial"/>
          <w:b w:val="0"/>
          <w:bCs w:val="0"/>
        </w:rPr>
      </w:pPr>
    </w:p>
    <w:p w14:paraId="53FAC3F5" w14:textId="77777777" w:rsidR="00BC2B71" w:rsidRDefault="00BC2B71" w:rsidP="00BC2B71">
      <w:pPr>
        <w:rPr>
          <w:rStyle w:val="Strong"/>
          <w:rFonts w:cs="Arial"/>
          <w:b w:val="0"/>
          <w:bCs w:val="0"/>
        </w:rPr>
      </w:pPr>
      <w:r>
        <w:rPr>
          <w:rStyle w:val="Strong"/>
          <w:rFonts w:cs="Arial"/>
          <w:b w:val="0"/>
          <w:bCs w:val="0"/>
        </w:rPr>
        <w:t xml:space="preserve">At </w:t>
      </w:r>
      <w:r w:rsidRPr="00E53776">
        <w:rPr>
          <w:rStyle w:val="Strong"/>
          <w:rFonts w:cs="Arial"/>
          <w:highlight w:val="yellow"/>
        </w:rPr>
        <w:t>&lt;&lt;insert organisation name&gt;&gt;</w:t>
      </w:r>
      <w:r>
        <w:rPr>
          <w:rStyle w:val="Strong"/>
          <w:rFonts w:cs="Arial"/>
          <w:b w:val="0"/>
          <w:bCs w:val="0"/>
        </w:rPr>
        <w:t xml:space="preserve"> we know better presentation of information and some simple communication techniques can really help people to make better informed choices about their care and treatment.</w:t>
      </w:r>
    </w:p>
    <w:p w14:paraId="563C73D5" w14:textId="77777777" w:rsidR="00BC2B71" w:rsidRDefault="00BC2B71" w:rsidP="00BC2B71"/>
    <w:p w14:paraId="68348672" w14:textId="77777777" w:rsidR="00BC2B71" w:rsidRDefault="00BC2B71" w:rsidP="00BC2B71">
      <w:r>
        <w:t>Aimed at everyone working or studying in health and care, Health Education England has developed a free, 35 minute, online health literacy course. Designed for people who work regularly with patients, families and carers.</w:t>
      </w:r>
    </w:p>
    <w:p w14:paraId="4216BBF9" w14:textId="77777777" w:rsidR="00BC2B71" w:rsidRDefault="00BC2B71" w:rsidP="00BC2B71"/>
    <w:p w14:paraId="7D362342" w14:textId="77777777" w:rsidR="00BC2B71" w:rsidRDefault="00BC2B71" w:rsidP="00BC2B71">
      <w:r>
        <w:t xml:space="preserve">The course can help staff and students quickly learn easy-to-use techniques to improve communication, supporting the understanding of the people they treat and care for. As a result, patients, families and carers will be able to make better health and wellbeing choices. </w:t>
      </w:r>
    </w:p>
    <w:p w14:paraId="20F39915" w14:textId="77777777" w:rsidR="00BC2B71" w:rsidRDefault="00BC2B71" w:rsidP="00BC2B71"/>
    <w:p w14:paraId="3C448914" w14:textId="77777777" w:rsidR="00BC2B71" w:rsidRDefault="00BC2B71" w:rsidP="00BC2B71">
      <w:pPr>
        <w:rPr>
          <w:rFonts w:cs="Arial"/>
        </w:rPr>
      </w:pPr>
      <w:r>
        <w:t xml:space="preserve">Anyone can </w:t>
      </w:r>
      <w:hyperlink r:id="rId16" w:history="1">
        <w:r w:rsidRPr="006F48AA">
          <w:rPr>
            <w:rStyle w:val="Hyperlink"/>
          </w:rPr>
          <w:t>sign up today for the course</w:t>
        </w:r>
      </w:hyperlink>
      <w:r>
        <w:t>, hosted on the NHS e-learning for healthcare platform</w:t>
      </w:r>
      <w:r>
        <w:rPr>
          <w:rFonts w:cs="Arial"/>
        </w:rPr>
        <w:t xml:space="preserve"> – there is a simple registration process and once completed you will be able to access the free course quickly and easily.</w:t>
      </w:r>
    </w:p>
    <w:p w14:paraId="2C4BA4ED" w14:textId="77777777" w:rsidR="00BC2B71" w:rsidRDefault="00BC2B71" w:rsidP="00BC2B71"/>
    <w:p w14:paraId="6D02D7B6" w14:textId="77777777" w:rsidR="00BC2B71" w:rsidRDefault="00BC2B71" w:rsidP="00BC2B71">
      <w:r>
        <w:t xml:space="preserve">Find out more about improving </w:t>
      </w:r>
      <w:hyperlink r:id="rId17" w:history="1">
        <w:r w:rsidRPr="0047462B">
          <w:rPr>
            <w:rStyle w:val="Hyperlink"/>
          </w:rPr>
          <w:t>Health Literacy</w:t>
        </w:r>
      </w:hyperlink>
    </w:p>
    <w:p w14:paraId="211A4320" w14:textId="77777777" w:rsidR="00BC2B71" w:rsidRDefault="00BC2B71" w:rsidP="00BC2B71"/>
    <w:p w14:paraId="078DEC95" w14:textId="77777777" w:rsidR="00BC2B71" w:rsidRPr="00A87DAF" w:rsidRDefault="00BC2B71" w:rsidP="00BC2B71">
      <w:pPr>
        <w:rPr>
          <w:b/>
          <w:bCs/>
        </w:rPr>
      </w:pPr>
      <w:r w:rsidRPr="00A87DAF">
        <w:rPr>
          <w:b/>
          <w:bCs/>
        </w:rPr>
        <w:t>[</w:t>
      </w:r>
      <w:r>
        <w:rPr>
          <w:b/>
          <w:bCs/>
        </w:rPr>
        <w:t xml:space="preserve">est </w:t>
      </w:r>
      <w:r w:rsidRPr="00A87DAF">
        <w:rPr>
          <w:b/>
          <w:bCs/>
        </w:rPr>
        <w:t>2</w:t>
      </w:r>
      <w:r>
        <w:rPr>
          <w:b/>
          <w:bCs/>
        </w:rPr>
        <w:t>00</w:t>
      </w:r>
      <w:r w:rsidRPr="00A87DAF">
        <w:rPr>
          <w:b/>
          <w:bCs/>
        </w:rPr>
        <w:t xml:space="preserve"> words</w:t>
      </w:r>
      <w:r>
        <w:rPr>
          <w:b/>
          <w:bCs/>
        </w:rPr>
        <w:t xml:space="preserve"> exl headline</w:t>
      </w:r>
      <w:r w:rsidRPr="00A87DAF">
        <w:rPr>
          <w:b/>
          <w:bCs/>
        </w:rPr>
        <w:t>]</w:t>
      </w:r>
    </w:p>
    <w:p w14:paraId="463ECB4A" w14:textId="66ADAD56" w:rsidR="005218AA" w:rsidRDefault="005218AA" w:rsidP="00313BA1">
      <w:pPr>
        <w:pBdr>
          <w:bottom w:val="single" w:sz="6" w:space="1" w:color="auto"/>
        </w:pBdr>
      </w:pPr>
    </w:p>
    <w:p w14:paraId="189ABE0A" w14:textId="77777777" w:rsidR="005218AA" w:rsidRDefault="005218AA" w:rsidP="00313BA1"/>
    <w:p w14:paraId="7E1BEFF5" w14:textId="77777777" w:rsidR="005218AA" w:rsidRDefault="005218AA" w:rsidP="00313BA1"/>
    <w:p w14:paraId="4E1000CF" w14:textId="77777777" w:rsidR="008E42E4" w:rsidRDefault="008E42E4" w:rsidP="008E42E4">
      <w:pPr>
        <w:pStyle w:val="Heading2"/>
      </w:pPr>
      <w:r>
        <w:t>Bulletin pieces</w:t>
      </w:r>
    </w:p>
    <w:p w14:paraId="56FBE8ED" w14:textId="77777777" w:rsidR="008E42E4" w:rsidRDefault="008E42E4" w:rsidP="008E42E4"/>
    <w:p w14:paraId="1923C33D" w14:textId="77777777" w:rsidR="008E42E4" w:rsidRPr="002E6921" w:rsidRDefault="008E42E4" w:rsidP="008E42E4">
      <w:pPr>
        <w:rPr>
          <w:b/>
          <w:bCs/>
        </w:rPr>
      </w:pPr>
      <w:r w:rsidRPr="002E6921">
        <w:rPr>
          <w:b/>
          <w:bCs/>
        </w:rPr>
        <w:t>Mid length</w:t>
      </w:r>
    </w:p>
    <w:p w14:paraId="0C05A74C" w14:textId="77777777" w:rsidR="008E42E4" w:rsidRDefault="008E42E4" w:rsidP="008E42E4"/>
    <w:p w14:paraId="4FEFC18F" w14:textId="77777777" w:rsidR="008E42E4" w:rsidRPr="003C3FEE" w:rsidRDefault="008E42E4" w:rsidP="008E42E4">
      <w:pPr>
        <w:rPr>
          <w:b/>
          <w:bCs/>
          <w:color w:val="005EB8"/>
          <w:sz w:val="28"/>
          <w:szCs w:val="28"/>
        </w:rPr>
      </w:pPr>
      <w:r>
        <w:rPr>
          <w:b/>
          <w:bCs/>
          <w:color w:val="005EB8"/>
          <w:sz w:val="28"/>
          <w:szCs w:val="28"/>
        </w:rPr>
        <w:t>A s</w:t>
      </w:r>
      <w:r w:rsidRPr="003C3FEE">
        <w:rPr>
          <w:b/>
          <w:bCs/>
          <w:color w:val="005EB8"/>
          <w:sz w:val="28"/>
          <w:szCs w:val="28"/>
        </w:rPr>
        <w:t xml:space="preserve">hort course for a big health impact </w:t>
      </w:r>
    </w:p>
    <w:p w14:paraId="3BE17892" w14:textId="77777777" w:rsidR="008E42E4" w:rsidRDefault="008E42E4" w:rsidP="008E42E4"/>
    <w:p w14:paraId="53DB48E9" w14:textId="5FFE1A90" w:rsidR="008E42E4" w:rsidRDefault="008E42E4" w:rsidP="008E42E4">
      <w:r>
        <w:t xml:space="preserve">Nearly half the adults in England (43%) struggle to read and understand health information. When that information includes </w:t>
      </w:r>
      <w:r w:rsidR="005F4BD6">
        <w:t>words</w:t>
      </w:r>
      <w:r>
        <w:t xml:space="preserve"> and numbers, that rises to 61%.  </w:t>
      </w:r>
    </w:p>
    <w:p w14:paraId="1E89049D" w14:textId="77777777" w:rsidR="008E42E4" w:rsidRDefault="008E42E4" w:rsidP="008E42E4"/>
    <w:p w14:paraId="0982B914" w14:textId="77777777" w:rsidR="008E42E4" w:rsidRDefault="008E42E4" w:rsidP="008E42E4">
      <w:pPr>
        <w:rPr>
          <w:rStyle w:val="Strong"/>
          <w:rFonts w:cs="Arial"/>
          <w:b w:val="0"/>
          <w:bCs w:val="0"/>
        </w:rPr>
      </w:pPr>
      <w:r>
        <w:t xml:space="preserve">This means important details, such as how to take medicines and dosage, </w:t>
      </w:r>
      <w:r>
        <w:rPr>
          <w:rStyle w:val="Strong"/>
          <w:rFonts w:cs="Arial"/>
          <w:b w:val="0"/>
          <w:bCs w:val="0"/>
        </w:rPr>
        <w:t xml:space="preserve">understanding appointment letters and test results can be missed </w:t>
      </w:r>
      <w:r>
        <w:t>– and not everyone feels confident to say when they don’t understand.</w:t>
      </w:r>
    </w:p>
    <w:p w14:paraId="7702F706" w14:textId="77777777" w:rsidR="008E42E4" w:rsidRDefault="008E42E4" w:rsidP="008E42E4"/>
    <w:p w14:paraId="47CB9B50" w14:textId="77777777" w:rsidR="008E42E4" w:rsidRDefault="008E42E4" w:rsidP="008E42E4">
      <w:r>
        <w:t>Health Education England has developed a free, 35 minute, online health literacy course. Designed for anyone working with or supporting patients, families and carers.</w:t>
      </w:r>
    </w:p>
    <w:p w14:paraId="691228E5" w14:textId="77777777" w:rsidR="008E42E4" w:rsidRDefault="008E42E4" w:rsidP="008E42E4"/>
    <w:p w14:paraId="78B7DB6A" w14:textId="77777777" w:rsidR="008E42E4" w:rsidRDefault="008E42E4" w:rsidP="008E42E4">
      <w:pPr>
        <w:rPr>
          <w:rFonts w:cs="Arial"/>
        </w:rPr>
      </w:pPr>
      <w:r>
        <w:lastRenderedPageBreak/>
        <w:t xml:space="preserve">Anyone can </w:t>
      </w:r>
      <w:hyperlink r:id="rId18" w:history="1">
        <w:r w:rsidRPr="006F48AA">
          <w:rPr>
            <w:rStyle w:val="Hyperlink"/>
          </w:rPr>
          <w:t>sign up today for the course</w:t>
        </w:r>
      </w:hyperlink>
      <w:r>
        <w:t>, hosted on the NHS e-learning for healthcare platform. T</w:t>
      </w:r>
      <w:r>
        <w:rPr>
          <w:rFonts w:cs="Arial"/>
        </w:rPr>
        <w:t>here is a simple registration process and once completed you will be able to access the free course quickly and easily.</w:t>
      </w:r>
    </w:p>
    <w:p w14:paraId="406965DF" w14:textId="77777777" w:rsidR="008E42E4" w:rsidRDefault="008E42E4" w:rsidP="008E42E4"/>
    <w:p w14:paraId="2675F94D" w14:textId="77777777" w:rsidR="008E42E4" w:rsidRDefault="008E42E4" w:rsidP="008E42E4">
      <w:r>
        <w:t xml:space="preserve">Find out more about improving </w:t>
      </w:r>
      <w:hyperlink r:id="rId19" w:history="1">
        <w:r w:rsidRPr="0047462B">
          <w:rPr>
            <w:rStyle w:val="Hyperlink"/>
          </w:rPr>
          <w:t>Health Literacy</w:t>
        </w:r>
      </w:hyperlink>
    </w:p>
    <w:p w14:paraId="16E9B7EC" w14:textId="77777777" w:rsidR="008E42E4" w:rsidRDefault="008E42E4" w:rsidP="008E42E4"/>
    <w:p w14:paraId="1F418E03" w14:textId="77777777" w:rsidR="008E42E4" w:rsidRPr="009F77C5" w:rsidRDefault="008E42E4" w:rsidP="008E42E4">
      <w:pPr>
        <w:rPr>
          <w:b/>
          <w:bCs/>
        </w:rPr>
      </w:pPr>
      <w:r>
        <w:rPr>
          <w:b/>
          <w:bCs/>
        </w:rPr>
        <w:t>[124 Words]</w:t>
      </w:r>
    </w:p>
    <w:p w14:paraId="30F1C230" w14:textId="77777777" w:rsidR="008E42E4" w:rsidRDefault="008E42E4" w:rsidP="008E42E4"/>
    <w:p w14:paraId="45B36EA6" w14:textId="77777777" w:rsidR="008E42E4" w:rsidRDefault="008E42E4" w:rsidP="008E42E4">
      <w:pPr>
        <w:rPr>
          <w:b/>
          <w:bCs/>
        </w:rPr>
      </w:pPr>
      <w:r w:rsidRPr="007B00D8">
        <w:rPr>
          <w:b/>
          <w:bCs/>
        </w:rPr>
        <w:t>Short</w:t>
      </w:r>
    </w:p>
    <w:p w14:paraId="0FA8AD86" w14:textId="77777777" w:rsidR="008E42E4" w:rsidRDefault="008E42E4" w:rsidP="008E42E4">
      <w:pPr>
        <w:rPr>
          <w:b/>
          <w:bCs/>
        </w:rPr>
      </w:pPr>
    </w:p>
    <w:p w14:paraId="5515B1A4" w14:textId="77777777" w:rsidR="008E42E4" w:rsidRPr="003C3FEE" w:rsidRDefault="008E42E4" w:rsidP="008E42E4">
      <w:pPr>
        <w:rPr>
          <w:b/>
          <w:bCs/>
          <w:color w:val="005EB8"/>
          <w:sz w:val="28"/>
          <w:szCs w:val="28"/>
        </w:rPr>
      </w:pPr>
      <w:r>
        <w:rPr>
          <w:b/>
          <w:bCs/>
          <w:color w:val="005EB8"/>
          <w:sz w:val="28"/>
          <w:szCs w:val="28"/>
        </w:rPr>
        <w:t>A s</w:t>
      </w:r>
      <w:r w:rsidRPr="003C3FEE">
        <w:rPr>
          <w:b/>
          <w:bCs/>
          <w:color w:val="005EB8"/>
          <w:sz w:val="28"/>
          <w:szCs w:val="28"/>
        </w:rPr>
        <w:t xml:space="preserve">hort course for a big health impact </w:t>
      </w:r>
    </w:p>
    <w:p w14:paraId="3C4CB0C0" w14:textId="77777777" w:rsidR="008E42E4" w:rsidRDefault="008E42E4" w:rsidP="008E42E4"/>
    <w:p w14:paraId="65259D39" w14:textId="74F297EB" w:rsidR="008E42E4" w:rsidRPr="00174328" w:rsidRDefault="008E42E4" w:rsidP="008E42E4">
      <w:pPr>
        <w:rPr>
          <w:rStyle w:val="Strong"/>
          <w:b w:val="0"/>
          <w:bCs w:val="0"/>
        </w:rPr>
      </w:pPr>
      <w:r>
        <w:t xml:space="preserve">Nearly half the adults in England (43%) struggle to read and understand health information. When that information includes </w:t>
      </w:r>
      <w:r w:rsidR="005F4BD6">
        <w:t>words</w:t>
      </w:r>
      <w:r>
        <w:t xml:space="preserve"> and numbers, that rises to 61%.  This means important details, such as dosage and how to take medicines can be missed.</w:t>
      </w:r>
    </w:p>
    <w:p w14:paraId="6F0D8DFD" w14:textId="77777777" w:rsidR="008E42E4" w:rsidRDefault="008E42E4" w:rsidP="008E42E4"/>
    <w:p w14:paraId="760D0D88" w14:textId="77777777" w:rsidR="008E42E4" w:rsidRDefault="008E42E4" w:rsidP="008E42E4">
      <w:r>
        <w:t>Health Education England has developed a free, 35 minute, online health literacy course. Designed for anyone working with or supporting patients, families and carers.</w:t>
      </w:r>
    </w:p>
    <w:p w14:paraId="6DCD0686" w14:textId="77777777" w:rsidR="008E42E4" w:rsidRDefault="008E42E4" w:rsidP="008E42E4"/>
    <w:p w14:paraId="6D804713" w14:textId="77777777" w:rsidR="008E42E4" w:rsidRPr="00174328" w:rsidRDefault="002F3540" w:rsidP="008E42E4">
      <w:hyperlink r:id="rId20" w:history="1">
        <w:r w:rsidR="008E42E4" w:rsidRPr="006F48AA">
          <w:rPr>
            <w:rStyle w:val="Hyperlink"/>
          </w:rPr>
          <w:t>Sign up today for the course</w:t>
        </w:r>
      </w:hyperlink>
      <w:r w:rsidR="008E42E4">
        <w:t xml:space="preserve"> on the NHS e-learning for healthcare platform. Find out more about improving </w:t>
      </w:r>
      <w:hyperlink r:id="rId21" w:history="1">
        <w:r w:rsidR="008E42E4" w:rsidRPr="0047462B">
          <w:rPr>
            <w:rStyle w:val="Hyperlink"/>
          </w:rPr>
          <w:t>Health Literacy</w:t>
        </w:r>
      </w:hyperlink>
    </w:p>
    <w:p w14:paraId="6D33A29B" w14:textId="77777777" w:rsidR="008E42E4" w:rsidRDefault="008E42E4" w:rsidP="008E42E4">
      <w:pPr>
        <w:pBdr>
          <w:bottom w:val="single" w:sz="6" w:space="1" w:color="auto"/>
        </w:pBdr>
      </w:pPr>
    </w:p>
    <w:p w14:paraId="70F1F424" w14:textId="77777777" w:rsidR="008E42E4" w:rsidRDefault="008E42E4" w:rsidP="008E42E4">
      <w:pPr>
        <w:pBdr>
          <w:bottom w:val="single" w:sz="6" w:space="1" w:color="auto"/>
        </w:pBdr>
        <w:rPr>
          <w:b/>
          <w:bCs/>
        </w:rPr>
      </w:pPr>
      <w:r>
        <w:rPr>
          <w:b/>
          <w:bCs/>
        </w:rPr>
        <w:t>[83 words exl headline]</w:t>
      </w:r>
    </w:p>
    <w:p w14:paraId="0D2FEF35" w14:textId="77777777" w:rsidR="008E42E4" w:rsidRPr="00544DB7" w:rsidRDefault="008E42E4" w:rsidP="008E42E4">
      <w:pPr>
        <w:pBdr>
          <w:bottom w:val="single" w:sz="6" w:space="1" w:color="auto"/>
        </w:pBdr>
        <w:rPr>
          <w:b/>
          <w:bCs/>
        </w:rPr>
      </w:pPr>
    </w:p>
    <w:p w14:paraId="02F88DEA" w14:textId="77777777" w:rsidR="008E42E4" w:rsidRPr="007778A7" w:rsidRDefault="008E42E4" w:rsidP="008E42E4"/>
    <w:p w14:paraId="1468EC54" w14:textId="77777777" w:rsidR="008E42E4" w:rsidRDefault="008E42E4" w:rsidP="008E42E4">
      <w:pPr>
        <w:pStyle w:val="Heading2"/>
      </w:pPr>
      <w:r>
        <w:t>Posts and tweet examples</w:t>
      </w:r>
    </w:p>
    <w:p w14:paraId="183F0D57" w14:textId="77777777" w:rsidR="008E42E4" w:rsidRDefault="008E42E4" w:rsidP="008E42E4"/>
    <w:p w14:paraId="45EF7D46" w14:textId="77777777" w:rsidR="008E42E4" w:rsidRPr="00F42426" w:rsidRDefault="008E42E4" w:rsidP="008E42E4">
      <w:pPr>
        <w:pStyle w:val="NormalWeb"/>
        <w:shd w:val="clear" w:color="auto" w:fill="FFFFFF"/>
        <w:spacing w:before="0" w:beforeAutospacing="0" w:after="0" w:afterAutospacing="0"/>
        <w:rPr>
          <w:rFonts w:ascii="Arial" w:hAnsi="Arial" w:cs="Arial"/>
          <w:color w:val="201F1E"/>
          <w:sz w:val="24"/>
          <w:szCs w:val="24"/>
        </w:rPr>
      </w:pPr>
      <w:r w:rsidRPr="00F42426">
        <w:rPr>
          <w:rFonts w:ascii="Arial" w:hAnsi="Arial" w:cs="Arial"/>
          <w:color w:val="000000"/>
          <w:sz w:val="24"/>
          <w:szCs w:val="24"/>
          <w:bdr w:val="none" w:sz="0" w:space="0" w:color="auto" w:frame="1"/>
        </w:rPr>
        <w:t>October is health literacy month. Lots of people </w:t>
      </w:r>
      <w:r w:rsidRPr="00F42426">
        <w:rPr>
          <w:rFonts w:ascii="Arial" w:hAnsi="Arial" w:cs="Arial"/>
          <w:color w:val="000000"/>
          <w:sz w:val="24"/>
          <w:szCs w:val="24"/>
          <w:bdr w:val="none" w:sz="0" w:space="0" w:color="auto" w:frame="1"/>
          <w:shd w:val="clear" w:color="auto" w:fill="FFFFFF"/>
        </w:rPr>
        <w:t>struggle to understand health information. </w:t>
      </w:r>
      <w:r w:rsidRPr="00F42426">
        <w:rPr>
          <w:rFonts w:ascii="Arial" w:hAnsi="Arial" w:cs="Arial"/>
          <w:color w:val="000000"/>
          <w:sz w:val="24"/>
          <w:szCs w:val="24"/>
          <w:bdr w:val="none" w:sz="0" w:space="0" w:color="auto" w:frame="1"/>
        </w:rPr>
        <w:t>We want to help you to help the people you support and care for.  Take just 35 mins to complete our </w:t>
      </w:r>
      <w:r w:rsidRPr="006F48AA">
        <w:rPr>
          <w:rFonts w:ascii="Arial" w:hAnsi="Arial" w:cs="Arial"/>
          <w:sz w:val="24"/>
          <w:szCs w:val="24"/>
          <w:bdr w:val="none" w:sz="0" w:space="0" w:color="auto" w:frame="1"/>
        </w:rPr>
        <w:t>free e-learning course</w:t>
      </w:r>
      <w:r>
        <w:rPr>
          <w:rFonts w:ascii="Arial" w:hAnsi="Arial" w:cs="Arial"/>
          <w:sz w:val="24"/>
          <w:szCs w:val="24"/>
          <w:bdr w:val="none" w:sz="0" w:space="0" w:color="auto" w:frame="1"/>
        </w:rPr>
        <w:t xml:space="preserve"> </w:t>
      </w:r>
      <w:hyperlink r:id="rId22" w:history="1">
        <w:r w:rsidRPr="00F445EE">
          <w:rPr>
            <w:rStyle w:val="Hyperlink"/>
            <w:rFonts w:ascii="Arial" w:hAnsi="Arial" w:cs="Arial"/>
            <w:sz w:val="24"/>
            <w:szCs w:val="24"/>
            <w:bdr w:val="none" w:sz="0" w:space="0" w:color="auto" w:frame="1"/>
          </w:rPr>
          <w:t>https://www.e-lfh.org.uk/programmes/healthliteracy/</w:t>
        </w:r>
      </w:hyperlink>
      <w:r>
        <w:rPr>
          <w:rFonts w:ascii="Arial" w:hAnsi="Arial" w:cs="Arial"/>
          <w:sz w:val="24"/>
          <w:szCs w:val="24"/>
          <w:bdr w:val="none" w:sz="0" w:space="0" w:color="auto" w:frame="1"/>
        </w:rPr>
        <w:t xml:space="preserve"> </w:t>
      </w:r>
      <w:r w:rsidRPr="00F42426">
        <w:rPr>
          <w:rFonts w:ascii="Arial" w:hAnsi="Arial" w:cs="Arial"/>
          <w:color w:val="000000"/>
          <w:sz w:val="24"/>
          <w:szCs w:val="24"/>
          <w:bdr w:val="none" w:sz="0" w:space="0" w:color="auto" w:frame="1"/>
        </w:rPr>
        <w:t>#HEEKLS #healthliteracymonth #HealthLiteracy</w:t>
      </w:r>
    </w:p>
    <w:p w14:paraId="0FA5C8E4" w14:textId="77777777" w:rsidR="008E42E4" w:rsidRPr="00F42426" w:rsidRDefault="008E42E4" w:rsidP="008E42E4">
      <w:pPr>
        <w:pStyle w:val="NormalWeb"/>
        <w:shd w:val="clear" w:color="auto" w:fill="FFFFFF"/>
        <w:spacing w:before="0" w:beforeAutospacing="0" w:after="0" w:afterAutospacing="0"/>
        <w:rPr>
          <w:rFonts w:ascii="Arial" w:hAnsi="Arial" w:cs="Arial"/>
          <w:color w:val="201F1E"/>
          <w:sz w:val="24"/>
          <w:szCs w:val="24"/>
        </w:rPr>
      </w:pPr>
      <w:r w:rsidRPr="00F42426">
        <w:rPr>
          <w:rStyle w:val="Strong"/>
          <w:rFonts w:ascii="Arial" w:hAnsi="Arial" w:cs="Arial"/>
          <w:b w:val="0"/>
          <w:bCs w:val="0"/>
          <w:color w:val="000000"/>
          <w:sz w:val="24"/>
          <w:szCs w:val="24"/>
          <w:bdr w:val="none" w:sz="0" w:space="0" w:color="auto" w:frame="1"/>
        </w:rPr>
        <w:t> </w:t>
      </w:r>
    </w:p>
    <w:p w14:paraId="661879DD" w14:textId="360702B5" w:rsidR="008E42E4" w:rsidRPr="00F42426" w:rsidRDefault="008E42E4" w:rsidP="008E42E4">
      <w:pPr>
        <w:pStyle w:val="NormalWeb"/>
        <w:shd w:val="clear" w:color="auto" w:fill="FFFFFF"/>
        <w:spacing w:before="0" w:beforeAutospacing="0" w:after="0" w:afterAutospacing="0"/>
        <w:rPr>
          <w:rFonts w:ascii="Arial" w:hAnsi="Arial" w:cs="Arial"/>
          <w:color w:val="201F1E"/>
          <w:sz w:val="24"/>
          <w:szCs w:val="24"/>
        </w:rPr>
      </w:pPr>
      <w:r w:rsidRPr="00F42426">
        <w:rPr>
          <w:rFonts w:ascii="Arial" w:hAnsi="Arial" w:cs="Arial"/>
          <w:color w:val="000000"/>
          <w:sz w:val="24"/>
          <w:szCs w:val="24"/>
          <w:bdr w:val="none" w:sz="0" w:space="0" w:color="auto" w:frame="1"/>
        </w:rPr>
        <w:t xml:space="preserve">Nearly half of adults in England </w:t>
      </w:r>
      <w:r>
        <w:rPr>
          <w:rFonts w:ascii="Arial" w:hAnsi="Arial" w:cs="Arial"/>
          <w:color w:val="000000"/>
          <w:sz w:val="24"/>
          <w:szCs w:val="24"/>
          <w:bdr w:val="none" w:sz="0" w:space="0" w:color="auto" w:frame="1"/>
        </w:rPr>
        <w:t>(</w:t>
      </w:r>
      <w:r w:rsidRPr="00F42426">
        <w:rPr>
          <w:rFonts w:ascii="Arial" w:hAnsi="Arial" w:cs="Arial"/>
          <w:color w:val="000000"/>
          <w:sz w:val="24"/>
          <w:szCs w:val="24"/>
          <w:bdr w:val="none" w:sz="0" w:space="0" w:color="auto" w:frame="1"/>
        </w:rPr>
        <w:t>43%</w:t>
      </w:r>
      <w:r>
        <w:rPr>
          <w:rFonts w:ascii="Arial" w:hAnsi="Arial" w:cs="Arial"/>
          <w:color w:val="000000"/>
          <w:sz w:val="24"/>
          <w:szCs w:val="24"/>
          <w:bdr w:val="none" w:sz="0" w:space="0" w:color="auto" w:frame="1"/>
        </w:rPr>
        <w:t>)</w:t>
      </w:r>
      <w:r w:rsidRPr="00F42426">
        <w:rPr>
          <w:rFonts w:ascii="Arial" w:hAnsi="Arial" w:cs="Arial"/>
          <w:color w:val="000000"/>
          <w:sz w:val="24"/>
          <w:szCs w:val="24"/>
          <w:bdr w:val="none" w:sz="0" w:space="0" w:color="auto" w:frame="1"/>
        </w:rPr>
        <w:t xml:space="preserve"> struggle to read </w:t>
      </w:r>
      <w:r>
        <w:rPr>
          <w:rFonts w:ascii="Arial" w:hAnsi="Arial" w:cs="Arial"/>
          <w:color w:val="000000"/>
          <w:sz w:val="24"/>
          <w:szCs w:val="24"/>
          <w:bdr w:val="none" w:sz="0" w:space="0" w:color="auto" w:frame="1"/>
        </w:rPr>
        <w:t>&amp;</w:t>
      </w:r>
      <w:r w:rsidRPr="00F42426">
        <w:rPr>
          <w:rFonts w:ascii="Arial" w:hAnsi="Arial" w:cs="Arial"/>
          <w:color w:val="000000"/>
          <w:sz w:val="24"/>
          <w:szCs w:val="24"/>
          <w:bdr w:val="none" w:sz="0" w:space="0" w:color="auto" w:frame="1"/>
        </w:rPr>
        <w:t xml:space="preserve"> understand health information. When information </w:t>
      </w:r>
      <w:r>
        <w:rPr>
          <w:rFonts w:ascii="Arial" w:hAnsi="Arial" w:cs="Arial"/>
          <w:color w:val="000000"/>
          <w:sz w:val="24"/>
          <w:szCs w:val="24"/>
          <w:bdr w:val="none" w:sz="0" w:space="0" w:color="auto" w:frame="1"/>
        </w:rPr>
        <w:t>has</w:t>
      </w:r>
      <w:r w:rsidRPr="00F42426">
        <w:rPr>
          <w:rFonts w:ascii="Arial" w:hAnsi="Arial" w:cs="Arial"/>
          <w:color w:val="000000"/>
          <w:sz w:val="24"/>
          <w:szCs w:val="24"/>
          <w:bdr w:val="none" w:sz="0" w:space="0" w:color="auto" w:frame="1"/>
        </w:rPr>
        <w:t xml:space="preserve"> </w:t>
      </w:r>
      <w:r w:rsidR="005F4BD6">
        <w:rPr>
          <w:rFonts w:ascii="Arial" w:hAnsi="Arial" w:cs="Arial"/>
          <w:color w:val="000000"/>
          <w:sz w:val="24"/>
          <w:szCs w:val="24"/>
          <w:bdr w:val="none" w:sz="0" w:space="0" w:color="auto" w:frame="1"/>
        </w:rPr>
        <w:t>words</w:t>
      </w:r>
      <w:r w:rsidRPr="00F42426">
        <w:rPr>
          <w:rFonts w:ascii="Arial" w:hAnsi="Arial" w:cs="Arial"/>
          <w:color w:val="000000"/>
          <w:sz w:val="24"/>
          <w:szCs w:val="24"/>
          <w:bdr w:val="none" w:sz="0" w:space="0" w:color="auto" w:frame="1"/>
        </w:rPr>
        <w:t xml:space="preserve"> &amp; numbers it rises to a staggering 61%.</w:t>
      </w:r>
    </w:p>
    <w:p w14:paraId="5408057A" w14:textId="77777777" w:rsidR="008E42E4" w:rsidRPr="00F42426" w:rsidRDefault="008E42E4" w:rsidP="008E42E4">
      <w:pPr>
        <w:pStyle w:val="NormalWeb"/>
        <w:shd w:val="clear" w:color="auto" w:fill="FFFFFF"/>
        <w:spacing w:before="0" w:beforeAutospacing="0" w:after="0" w:afterAutospacing="0"/>
        <w:rPr>
          <w:rFonts w:ascii="Arial" w:hAnsi="Arial" w:cs="Arial"/>
          <w:color w:val="201F1E"/>
          <w:sz w:val="24"/>
          <w:szCs w:val="24"/>
        </w:rPr>
      </w:pPr>
      <w:r w:rsidRPr="00F42426">
        <w:rPr>
          <w:rFonts w:ascii="Arial" w:hAnsi="Arial" w:cs="Arial"/>
          <w:color w:val="000000"/>
          <w:sz w:val="24"/>
          <w:szCs w:val="24"/>
          <w:bdr w:val="none" w:sz="0" w:space="0" w:color="auto" w:frame="1"/>
        </w:rPr>
        <w:t>How can you help others understand health information? Take our </w:t>
      </w:r>
      <w:r w:rsidRPr="006F48AA">
        <w:rPr>
          <w:rFonts w:ascii="Arial" w:hAnsi="Arial" w:cs="Arial"/>
          <w:sz w:val="24"/>
          <w:szCs w:val="24"/>
          <w:bdr w:val="none" w:sz="0" w:space="0" w:color="auto" w:frame="1"/>
        </w:rPr>
        <w:t>free e-learning course</w:t>
      </w:r>
      <w:r w:rsidRPr="00F42426">
        <w:rPr>
          <w:rFonts w:ascii="Arial" w:hAnsi="Arial" w:cs="Arial"/>
          <w:color w:val="000000"/>
          <w:sz w:val="24"/>
          <w:szCs w:val="24"/>
          <w:bdr w:val="none" w:sz="0" w:space="0" w:color="auto" w:frame="1"/>
        </w:rPr>
        <w:t> </w:t>
      </w:r>
      <w:hyperlink r:id="rId23" w:history="1">
        <w:r w:rsidRPr="00F445EE">
          <w:rPr>
            <w:rStyle w:val="Hyperlink"/>
            <w:rFonts w:ascii="Arial" w:hAnsi="Arial" w:cs="Arial"/>
            <w:sz w:val="24"/>
            <w:szCs w:val="24"/>
            <w:bdr w:val="none" w:sz="0" w:space="0" w:color="auto" w:frame="1"/>
          </w:rPr>
          <w:t>https://www.e-lfh.org.uk/programmes/healthliteracy/</w:t>
        </w:r>
      </w:hyperlink>
      <w:r>
        <w:rPr>
          <w:rFonts w:ascii="Arial" w:hAnsi="Arial" w:cs="Arial"/>
          <w:sz w:val="24"/>
          <w:szCs w:val="24"/>
          <w:bdr w:val="none" w:sz="0" w:space="0" w:color="auto" w:frame="1"/>
        </w:rPr>
        <w:t xml:space="preserve"> </w:t>
      </w:r>
      <w:r w:rsidRPr="00F42426">
        <w:rPr>
          <w:rFonts w:ascii="Arial" w:hAnsi="Arial" w:cs="Arial"/>
          <w:color w:val="000000"/>
          <w:sz w:val="24"/>
          <w:szCs w:val="24"/>
          <w:bdr w:val="none" w:sz="0" w:space="0" w:color="auto" w:frame="1"/>
        </w:rPr>
        <w:t>#HEEKLS #healthliteracymonth #HealthLiteracy</w:t>
      </w:r>
    </w:p>
    <w:p w14:paraId="52C6EC44" w14:textId="77777777" w:rsidR="008E42E4" w:rsidRPr="00F42426" w:rsidRDefault="008E42E4" w:rsidP="008E42E4">
      <w:pPr>
        <w:pStyle w:val="NormalWeb"/>
        <w:shd w:val="clear" w:color="auto" w:fill="FFFFFF"/>
        <w:spacing w:before="0" w:beforeAutospacing="0" w:after="0" w:afterAutospacing="0"/>
        <w:rPr>
          <w:rFonts w:ascii="Arial" w:hAnsi="Arial" w:cs="Arial"/>
          <w:color w:val="201F1E"/>
          <w:sz w:val="24"/>
          <w:szCs w:val="24"/>
        </w:rPr>
      </w:pPr>
      <w:r w:rsidRPr="00F42426">
        <w:rPr>
          <w:rFonts w:ascii="Arial" w:hAnsi="Arial" w:cs="Arial"/>
          <w:color w:val="000000"/>
          <w:sz w:val="24"/>
          <w:szCs w:val="24"/>
          <w:bdr w:val="none" w:sz="0" w:space="0" w:color="auto" w:frame="1"/>
        </w:rPr>
        <w:t> </w:t>
      </w:r>
    </w:p>
    <w:p w14:paraId="3462C977" w14:textId="77777777" w:rsidR="008E42E4" w:rsidRDefault="008E42E4" w:rsidP="008E42E4">
      <w:pPr>
        <w:pStyle w:val="NormalWeb"/>
        <w:shd w:val="clear" w:color="auto" w:fill="FFFFFF"/>
        <w:spacing w:before="0" w:beforeAutospacing="0" w:after="0" w:afterAutospacing="0"/>
        <w:rPr>
          <w:rFonts w:ascii="Arial" w:hAnsi="Arial" w:cs="Arial"/>
          <w:color w:val="000000"/>
          <w:sz w:val="24"/>
          <w:szCs w:val="24"/>
          <w:bdr w:val="none" w:sz="0" w:space="0" w:color="auto" w:frame="1"/>
        </w:rPr>
      </w:pPr>
      <w:r w:rsidRPr="00F42426">
        <w:rPr>
          <w:rStyle w:val="Strong"/>
          <w:rFonts w:ascii="Arial" w:hAnsi="Arial" w:cs="Arial"/>
          <w:b w:val="0"/>
          <w:bCs w:val="0"/>
          <w:color w:val="000000"/>
          <w:sz w:val="24"/>
          <w:szCs w:val="24"/>
          <w:bdr w:val="none" w:sz="0" w:space="0" w:color="auto" w:frame="1"/>
        </w:rPr>
        <w:t>Take just 35 minutes to find our why health literacy matters and learn how to use </w:t>
      </w:r>
      <w:r w:rsidRPr="00F42426">
        <w:rPr>
          <w:rStyle w:val="Strong"/>
          <w:rFonts w:ascii="Arial" w:hAnsi="Arial" w:cs="Arial"/>
          <w:b w:val="0"/>
          <w:bCs w:val="0"/>
          <w:color w:val="000000"/>
          <w:sz w:val="24"/>
          <w:szCs w:val="24"/>
          <w:bdr w:val="none" w:sz="0" w:space="0" w:color="auto" w:frame="1"/>
          <w:shd w:val="clear" w:color="auto" w:fill="FFFFFF"/>
        </w:rPr>
        <w:t>some simple techniques.  Complete our </w:t>
      </w:r>
      <w:r w:rsidRPr="006F48AA">
        <w:rPr>
          <w:rFonts w:ascii="Arial" w:hAnsi="Arial" w:cs="Arial"/>
          <w:sz w:val="24"/>
          <w:szCs w:val="24"/>
          <w:bdr w:val="none" w:sz="0" w:space="0" w:color="auto" w:frame="1"/>
          <w:shd w:val="clear" w:color="auto" w:fill="FFFFFF"/>
        </w:rPr>
        <w:t>free e-learning course</w:t>
      </w:r>
      <w:r w:rsidRPr="00F42426">
        <w:rPr>
          <w:rStyle w:val="Strong"/>
          <w:rFonts w:ascii="Arial" w:hAnsi="Arial" w:cs="Arial"/>
          <w:b w:val="0"/>
          <w:bCs w:val="0"/>
          <w:color w:val="000000"/>
          <w:sz w:val="24"/>
          <w:szCs w:val="24"/>
          <w:bdr w:val="none" w:sz="0" w:space="0" w:color="auto" w:frame="1"/>
          <w:shd w:val="clear" w:color="auto" w:fill="FFFFFF"/>
        </w:rPr>
        <w:t> </w:t>
      </w:r>
      <w:hyperlink r:id="rId24" w:history="1">
        <w:r w:rsidRPr="00F445EE">
          <w:rPr>
            <w:rStyle w:val="Hyperlink"/>
            <w:rFonts w:ascii="Arial" w:hAnsi="Arial" w:cs="Arial"/>
            <w:sz w:val="24"/>
            <w:szCs w:val="24"/>
            <w:bdr w:val="none" w:sz="0" w:space="0" w:color="auto" w:frame="1"/>
          </w:rPr>
          <w:t>https://www.e-lfh.org.uk/programmes/healthliteracy/</w:t>
        </w:r>
      </w:hyperlink>
      <w:r>
        <w:rPr>
          <w:rFonts w:ascii="Arial" w:hAnsi="Arial" w:cs="Arial"/>
          <w:sz w:val="24"/>
          <w:szCs w:val="24"/>
          <w:bdr w:val="none" w:sz="0" w:space="0" w:color="auto" w:frame="1"/>
        </w:rPr>
        <w:t xml:space="preserve"> </w:t>
      </w:r>
      <w:r w:rsidRPr="00F42426">
        <w:rPr>
          <w:rFonts w:ascii="Arial" w:hAnsi="Arial" w:cs="Arial"/>
          <w:color w:val="000000"/>
          <w:sz w:val="24"/>
          <w:szCs w:val="24"/>
          <w:bdr w:val="none" w:sz="0" w:space="0" w:color="auto" w:frame="1"/>
        </w:rPr>
        <w:t>#HEEKLS #healthliteracymonth #HealthLiteracy</w:t>
      </w:r>
    </w:p>
    <w:p w14:paraId="4CD7AF20" w14:textId="77777777" w:rsidR="008E42E4" w:rsidRPr="00F42426" w:rsidRDefault="008E42E4" w:rsidP="008E42E4">
      <w:pPr>
        <w:pStyle w:val="NormalWeb"/>
        <w:shd w:val="clear" w:color="auto" w:fill="FFFFFF"/>
        <w:spacing w:before="0" w:beforeAutospacing="0" w:after="0" w:afterAutospacing="0"/>
        <w:rPr>
          <w:rFonts w:ascii="Arial" w:hAnsi="Arial" w:cs="Arial"/>
          <w:color w:val="201F1E"/>
          <w:sz w:val="24"/>
          <w:szCs w:val="24"/>
        </w:rPr>
      </w:pPr>
      <w:r w:rsidRPr="00F42426">
        <w:rPr>
          <w:rFonts w:ascii="Arial" w:hAnsi="Arial" w:cs="Arial"/>
          <w:color w:val="000000"/>
          <w:sz w:val="24"/>
          <w:szCs w:val="24"/>
          <w:bdr w:val="none" w:sz="0" w:space="0" w:color="auto" w:frame="1"/>
        </w:rPr>
        <w:t> </w:t>
      </w:r>
    </w:p>
    <w:p w14:paraId="096630C0" w14:textId="77777777" w:rsidR="008E42E4" w:rsidRDefault="008E42E4" w:rsidP="008E42E4">
      <w:pPr>
        <w:pStyle w:val="NormalWeb"/>
        <w:shd w:val="clear" w:color="auto" w:fill="FFFFFF"/>
        <w:spacing w:before="0" w:beforeAutospacing="0" w:after="0" w:afterAutospacing="0"/>
        <w:rPr>
          <w:rStyle w:val="Strong"/>
          <w:rFonts w:cs="Arial"/>
          <w:b w:val="0"/>
          <w:bCs w:val="0"/>
        </w:rPr>
      </w:pPr>
      <w:r w:rsidRPr="00F42426">
        <w:rPr>
          <w:rStyle w:val="Strong"/>
          <w:rFonts w:ascii="Arial" w:hAnsi="Arial" w:cs="Arial"/>
          <w:b w:val="0"/>
          <w:bCs w:val="0"/>
          <w:color w:val="000000"/>
          <w:sz w:val="24"/>
          <w:szCs w:val="24"/>
          <w:bdr w:val="none" w:sz="0" w:space="0" w:color="auto" w:frame="1"/>
        </w:rPr>
        <w:t>Our level of health literacy can affect how well we understand health information and the choices we make. It might be nutritional information, how to take medication, comprehending test results or appointment letters. How can you help othe</w:t>
      </w:r>
      <w:r w:rsidRPr="00F42426">
        <w:rPr>
          <w:rStyle w:val="Strong"/>
          <w:rFonts w:ascii="Arial" w:hAnsi="Arial" w:cs="Arial"/>
          <w:b w:val="0"/>
          <w:bCs w:val="0"/>
          <w:color w:val="000000"/>
          <w:sz w:val="24"/>
          <w:szCs w:val="24"/>
          <w:bdr w:val="none" w:sz="0" w:space="0" w:color="auto" w:frame="1"/>
          <w:shd w:val="clear" w:color="auto" w:fill="FFFFFF"/>
        </w:rPr>
        <w:t>rs understand? </w:t>
      </w:r>
      <w:r w:rsidRPr="00F42426">
        <w:rPr>
          <w:rFonts w:ascii="Arial" w:hAnsi="Arial" w:cs="Arial"/>
          <w:color w:val="000000"/>
          <w:sz w:val="24"/>
          <w:szCs w:val="24"/>
          <w:bdr w:val="none" w:sz="0" w:space="0" w:color="auto" w:frame="1"/>
        </w:rPr>
        <w:t>Try our </w:t>
      </w:r>
      <w:r w:rsidRPr="006F48AA">
        <w:rPr>
          <w:rFonts w:ascii="Arial" w:hAnsi="Arial" w:cs="Arial"/>
          <w:sz w:val="24"/>
          <w:szCs w:val="24"/>
          <w:bdr w:val="none" w:sz="0" w:space="0" w:color="auto" w:frame="1"/>
        </w:rPr>
        <w:t>free e-learning course</w:t>
      </w:r>
      <w:r w:rsidRPr="00F42426">
        <w:rPr>
          <w:rFonts w:ascii="Arial" w:hAnsi="Arial" w:cs="Arial"/>
          <w:color w:val="000000"/>
          <w:sz w:val="24"/>
          <w:szCs w:val="24"/>
          <w:bdr w:val="none" w:sz="0" w:space="0" w:color="auto" w:frame="1"/>
        </w:rPr>
        <w:t> </w:t>
      </w:r>
      <w:hyperlink r:id="rId25" w:history="1">
        <w:r w:rsidRPr="00F445EE">
          <w:rPr>
            <w:rStyle w:val="Hyperlink"/>
            <w:rFonts w:ascii="Arial" w:hAnsi="Arial" w:cs="Arial"/>
            <w:sz w:val="24"/>
            <w:szCs w:val="24"/>
            <w:bdr w:val="none" w:sz="0" w:space="0" w:color="auto" w:frame="1"/>
          </w:rPr>
          <w:t>https://www.e-lfh.org.uk/programmes/healthliteracy/</w:t>
        </w:r>
      </w:hyperlink>
      <w:r>
        <w:rPr>
          <w:rFonts w:ascii="Arial" w:hAnsi="Arial" w:cs="Arial"/>
          <w:sz w:val="24"/>
          <w:szCs w:val="24"/>
          <w:bdr w:val="none" w:sz="0" w:space="0" w:color="auto" w:frame="1"/>
        </w:rPr>
        <w:t xml:space="preserve"> </w:t>
      </w:r>
      <w:r w:rsidRPr="00F42426">
        <w:rPr>
          <w:rFonts w:ascii="Arial" w:hAnsi="Arial" w:cs="Arial"/>
          <w:color w:val="000000"/>
          <w:sz w:val="24"/>
          <w:szCs w:val="24"/>
          <w:bdr w:val="none" w:sz="0" w:space="0" w:color="auto" w:frame="1"/>
        </w:rPr>
        <w:t>#HEEKLS #healthliteracymonth #HealthLiteracy</w:t>
      </w:r>
    </w:p>
    <w:p w14:paraId="3068EC39" w14:textId="77777777" w:rsidR="008E42E4" w:rsidRDefault="008E42E4" w:rsidP="008E42E4">
      <w:pPr>
        <w:pStyle w:val="NoSpacing"/>
        <w:rPr>
          <w:b/>
          <w:bCs/>
        </w:rPr>
      </w:pPr>
    </w:p>
    <w:p w14:paraId="099E46FC" w14:textId="77777777" w:rsidR="00FF20F0" w:rsidRDefault="00FF20F0" w:rsidP="008E42E4">
      <w:pPr>
        <w:pStyle w:val="Heading2"/>
        <w:rPr>
          <w:b w:val="0"/>
          <w:bCs w:val="0"/>
        </w:rPr>
      </w:pPr>
    </w:p>
    <w:sectPr w:rsidR="00FF20F0" w:rsidSect="0060262C">
      <w:footerReference w:type="default" r:id="rId26"/>
      <w:headerReference w:type="first" r:id="rId27"/>
      <w:footerReference w:type="first" r:id="rId28"/>
      <w:pgSz w:w="11900" w:h="16840"/>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0C80F8" w14:textId="77777777" w:rsidR="0043353E" w:rsidRDefault="0043353E" w:rsidP="00D92725">
      <w:r>
        <w:separator/>
      </w:r>
    </w:p>
  </w:endnote>
  <w:endnote w:type="continuationSeparator" w:id="0">
    <w:p w14:paraId="59431549" w14:textId="77777777" w:rsidR="0043353E" w:rsidRDefault="0043353E" w:rsidP="00D92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079745"/>
      <w:docPartObj>
        <w:docPartGallery w:val="Page Numbers (Bottom of Page)"/>
        <w:docPartUnique/>
      </w:docPartObj>
    </w:sdtPr>
    <w:sdtEndPr>
      <w:rPr>
        <w:noProof/>
      </w:rPr>
    </w:sdtEndPr>
    <w:sdtContent>
      <w:p w14:paraId="22764A0B" w14:textId="2BB10FC0" w:rsidR="001F51A8" w:rsidRDefault="001F51A8">
        <w:pPr>
          <w:pStyle w:val="Footer"/>
          <w:jc w:val="right"/>
        </w:pPr>
        <w:r>
          <w:fldChar w:fldCharType="begin"/>
        </w:r>
        <w:r>
          <w:instrText xml:space="preserve"> PAGE   \* MERGEFORMAT </w:instrText>
        </w:r>
        <w:r>
          <w:fldChar w:fldCharType="separate"/>
        </w:r>
        <w:r w:rsidR="002F3540">
          <w:rPr>
            <w:noProof/>
          </w:rPr>
          <w:t>3</w:t>
        </w:r>
        <w:r>
          <w:rPr>
            <w:noProof/>
          </w:rPr>
          <w:fldChar w:fldCharType="end"/>
        </w:r>
      </w:p>
    </w:sdtContent>
  </w:sdt>
  <w:p w14:paraId="3CAD3712" w14:textId="77777777" w:rsidR="001F51A8" w:rsidRDefault="001F51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35840"/>
      <w:docPartObj>
        <w:docPartGallery w:val="Page Numbers (Bottom of Page)"/>
        <w:docPartUnique/>
      </w:docPartObj>
    </w:sdtPr>
    <w:sdtEndPr>
      <w:rPr>
        <w:noProof/>
      </w:rPr>
    </w:sdtEndPr>
    <w:sdtContent>
      <w:p w14:paraId="6F2D38F7" w14:textId="5CE61A29" w:rsidR="00B43352" w:rsidRDefault="00B43352">
        <w:pPr>
          <w:pStyle w:val="Footer"/>
          <w:jc w:val="right"/>
        </w:pPr>
        <w:r>
          <w:fldChar w:fldCharType="begin"/>
        </w:r>
        <w:r>
          <w:instrText xml:space="preserve"> PAGE   \* MERGEFORMAT </w:instrText>
        </w:r>
        <w:r>
          <w:fldChar w:fldCharType="separate"/>
        </w:r>
        <w:r w:rsidR="002F3540">
          <w:rPr>
            <w:noProof/>
          </w:rPr>
          <w:t>1</w:t>
        </w:r>
        <w:r>
          <w:rPr>
            <w:noProof/>
          </w:rPr>
          <w:fldChar w:fldCharType="end"/>
        </w:r>
      </w:p>
    </w:sdtContent>
  </w:sdt>
  <w:p w14:paraId="08FD0ECB" w14:textId="77777777" w:rsidR="00B43352" w:rsidRDefault="00B433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62F421" w14:textId="77777777" w:rsidR="0043353E" w:rsidRDefault="0043353E" w:rsidP="00D92725">
      <w:r>
        <w:separator/>
      </w:r>
    </w:p>
  </w:footnote>
  <w:footnote w:type="continuationSeparator" w:id="0">
    <w:p w14:paraId="154AC455" w14:textId="77777777" w:rsidR="0043353E" w:rsidRDefault="0043353E" w:rsidP="00D927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1BCB5" w14:textId="2C8BDDB5" w:rsidR="00C35546" w:rsidRDefault="00635CDE" w:rsidP="00C35546">
    <w:pPr>
      <w:pStyle w:val="Header"/>
      <w:jc w:val="right"/>
    </w:pPr>
    <w:r>
      <w:rPr>
        <w:noProof/>
        <w:lang w:eastAsia="en-GB"/>
      </w:rPr>
      <w:drawing>
        <wp:anchor distT="0" distB="0" distL="114300" distR="114300" simplePos="0" relativeHeight="251658240" behindDoc="0" locked="0" layoutInCell="1" allowOverlap="1" wp14:anchorId="0CC52154" wp14:editId="2D5A074D">
          <wp:simplePos x="0" y="0"/>
          <wp:positionH relativeFrom="column">
            <wp:posOffset>3842385</wp:posOffset>
          </wp:positionH>
          <wp:positionV relativeFrom="page">
            <wp:posOffset>257175</wp:posOffset>
          </wp:positionV>
          <wp:extent cx="2613025" cy="597535"/>
          <wp:effectExtent l="0" t="0" r="0" b="0"/>
          <wp:wrapSquare wrapText="bothSides"/>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stretch>
                    <a:fillRect/>
                  </a:stretch>
                </pic:blipFill>
                <pic:spPr>
                  <a:xfrm>
                    <a:off x="0" y="0"/>
                    <a:ext cx="2613025" cy="59753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493"/>
    <w:multiLevelType w:val="hybridMultilevel"/>
    <w:tmpl w:val="5A060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6B6D41"/>
    <w:multiLevelType w:val="hybridMultilevel"/>
    <w:tmpl w:val="6EBA66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B114ADF"/>
    <w:multiLevelType w:val="hybridMultilevel"/>
    <w:tmpl w:val="64CC42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4830AB"/>
    <w:multiLevelType w:val="hybridMultilevel"/>
    <w:tmpl w:val="E690A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DF6911"/>
    <w:multiLevelType w:val="hybridMultilevel"/>
    <w:tmpl w:val="C3FAD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7F4EB5"/>
    <w:multiLevelType w:val="hybridMultilevel"/>
    <w:tmpl w:val="9A2887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0EC42B89"/>
    <w:multiLevelType w:val="hybridMultilevel"/>
    <w:tmpl w:val="A242598E"/>
    <w:lvl w:ilvl="0" w:tplc="04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2F27212"/>
    <w:multiLevelType w:val="hybridMultilevel"/>
    <w:tmpl w:val="D1788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1174FE"/>
    <w:multiLevelType w:val="hybridMultilevel"/>
    <w:tmpl w:val="45F407AA"/>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4814D53"/>
    <w:multiLevelType w:val="hybridMultilevel"/>
    <w:tmpl w:val="43F8C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BD4FB2"/>
    <w:multiLevelType w:val="hybridMultilevel"/>
    <w:tmpl w:val="4F62BF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BD62838"/>
    <w:multiLevelType w:val="hybridMultilevel"/>
    <w:tmpl w:val="1C24EB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CE65014"/>
    <w:multiLevelType w:val="hybridMultilevel"/>
    <w:tmpl w:val="B7F6C8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535761"/>
    <w:multiLevelType w:val="hybridMultilevel"/>
    <w:tmpl w:val="636212AC"/>
    <w:lvl w:ilvl="0" w:tplc="B84E2D30">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4934BC0"/>
    <w:multiLevelType w:val="hybridMultilevel"/>
    <w:tmpl w:val="9392E580"/>
    <w:lvl w:ilvl="0" w:tplc="04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5892491"/>
    <w:multiLevelType w:val="hybridMultilevel"/>
    <w:tmpl w:val="34B67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7A50F30"/>
    <w:multiLevelType w:val="hybridMultilevel"/>
    <w:tmpl w:val="BA3C4516"/>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2C945775"/>
    <w:multiLevelType w:val="hybridMultilevel"/>
    <w:tmpl w:val="CF884B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1D15F70"/>
    <w:multiLevelType w:val="hybridMultilevel"/>
    <w:tmpl w:val="EF4CC6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4EF714A"/>
    <w:multiLevelType w:val="hybridMultilevel"/>
    <w:tmpl w:val="C60A1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8F4E8F"/>
    <w:multiLevelType w:val="hybridMultilevel"/>
    <w:tmpl w:val="070CB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ACB2BA3"/>
    <w:multiLevelType w:val="hybridMultilevel"/>
    <w:tmpl w:val="ADF2B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B9636C2"/>
    <w:multiLevelType w:val="hybridMultilevel"/>
    <w:tmpl w:val="F1AA9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F98780C"/>
    <w:multiLevelType w:val="hybridMultilevel"/>
    <w:tmpl w:val="5D166A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0D274C4"/>
    <w:multiLevelType w:val="hybridMultilevel"/>
    <w:tmpl w:val="CC08E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D62760"/>
    <w:multiLevelType w:val="hybridMultilevel"/>
    <w:tmpl w:val="6B9A8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60D25A2"/>
    <w:multiLevelType w:val="hybridMultilevel"/>
    <w:tmpl w:val="CDEED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683473A"/>
    <w:multiLevelType w:val="hybridMultilevel"/>
    <w:tmpl w:val="E7BEF14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8E8376C"/>
    <w:multiLevelType w:val="hybridMultilevel"/>
    <w:tmpl w:val="C5365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C5E05FC"/>
    <w:multiLevelType w:val="hybridMultilevel"/>
    <w:tmpl w:val="99BE90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C842D8A"/>
    <w:multiLevelType w:val="hybridMultilevel"/>
    <w:tmpl w:val="624A16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FD72619"/>
    <w:multiLevelType w:val="hybridMultilevel"/>
    <w:tmpl w:val="91A00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FF64D75"/>
    <w:multiLevelType w:val="hybridMultilevel"/>
    <w:tmpl w:val="C352B23A"/>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7D697F"/>
    <w:multiLevelType w:val="hybridMultilevel"/>
    <w:tmpl w:val="FF981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20C5CAB"/>
    <w:multiLevelType w:val="hybridMultilevel"/>
    <w:tmpl w:val="713805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38311B3"/>
    <w:multiLevelType w:val="hybridMultilevel"/>
    <w:tmpl w:val="3A5646CE"/>
    <w:lvl w:ilvl="0" w:tplc="DF5ECE98">
      <w:start w:val="1"/>
      <w:numFmt w:val="decimal"/>
      <w:lvlText w:val="%1."/>
      <w:lvlJc w:val="left"/>
      <w:pPr>
        <w:ind w:left="720" w:hanging="360"/>
      </w:pPr>
      <w:rPr>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3FF2C73"/>
    <w:multiLevelType w:val="hybridMultilevel"/>
    <w:tmpl w:val="F98884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44C268B"/>
    <w:multiLevelType w:val="hybridMultilevel"/>
    <w:tmpl w:val="A19C8E28"/>
    <w:lvl w:ilvl="0" w:tplc="754EBDD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578B39F3"/>
    <w:multiLevelType w:val="hybridMultilevel"/>
    <w:tmpl w:val="A69AF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89D544A"/>
    <w:multiLevelType w:val="hybridMultilevel"/>
    <w:tmpl w:val="9E72EC92"/>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AF075D8"/>
    <w:multiLevelType w:val="hybridMultilevel"/>
    <w:tmpl w:val="668C96CA"/>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5B627AD2"/>
    <w:multiLevelType w:val="hybridMultilevel"/>
    <w:tmpl w:val="5ED23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C0F72F9"/>
    <w:multiLevelType w:val="hybridMultilevel"/>
    <w:tmpl w:val="37C4B5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5F3131C0"/>
    <w:multiLevelType w:val="hybridMultilevel"/>
    <w:tmpl w:val="B292FA0C"/>
    <w:lvl w:ilvl="0" w:tplc="04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636B4916"/>
    <w:multiLevelType w:val="hybridMultilevel"/>
    <w:tmpl w:val="19F416C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45D0DCE"/>
    <w:multiLevelType w:val="hybridMultilevel"/>
    <w:tmpl w:val="AC70D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6005BEC"/>
    <w:multiLevelType w:val="hybridMultilevel"/>
    <w:tmpl w:val="6D442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6CB37DC"/>
    <w:multiLevelType w:val="hybridMultilevel"/>
    <w:tmpl w:val="3F9CBD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nsid w:val="687A500F"/>
    <w:multiLevelType w:val="hybridMultilevel"/>
    <w:tmpl w:val="2354C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C6F0680"/>
    <w:multiLevelType w:val="hybridMultilevel"/>
    <w:tmpl w:val="1F241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7"/>
  </w:num>
  <w:num w:numId="3">
    <w:abstractNumId w:val="37"/>
  </w:num>
  <w:num w:numId="4">
    <w:abstractNumId w:val="36"/>
  </w:num>
  <w:num w:numId="5">
    <w:abstractNumId w:val="24"/>
  </w:num>
  <w:num w:numId="6">
    <w:abstractNumId w:val="41"/>
  </w:num>
  <w:num w:numId="7">
    <w:abstractNumId w:val="0"/>
  </w:num>
  <w:num w:numId="8">
    <w:abstractNumId w:val="46"/>
  </w:num>
  <w:num w:numId="9">
    <w:abstractNumId w:val="49"/>
  </w:num>
  <w:num w:numId="10">
    <w:abstractNumId w:val="13"/>
  </w:num>
  <w:num w:numId="11">
    <w:abstractNumId w:val="35"/>
  </w:num>
  <w:num w:numId="12">
    <w:abstractNumId w:val="5"/>
  </w:num>
  <w:num w:numId="13">
    <w:abstractNumId w:val="38"/>
  </w:num>
  <w:num w:numId="14">
    <w:abstractNumId w:val="31"/>
  </w:num>
  <w:num w:numId="15">
    <w:abstractNumId w:val="27"/>
  </w:num>
  <w:num w:numId="16">
    <w:abstractNumId w:val="26"/>
  </w:num>
  <w:num w:numId="17">
    <w:abstractNumId w:val="18"/>
  </w:num>
  <w:num w:numId="18">
    <w:abstractNumId w:val="33"/>
  </w:num>
  <w:num w:numId="19">
    <w:abstractNumId w:val="23"/>
  </w:num>
  <w:num w:numId="20">
    <w:abstractNumId w:val="32"/>
  </w:num>
  <w:num w:numId="21">
    <w:abstractNumId w:val="4"/>
  </w:num>
  <w:num w:numId="22">
    <w:abstractNumId w:val="3"/>
  </w:num>
  <w:num w:numId="23">
    <w:abstractNumId w:val="9"/>
  </w:num>
  <w:num w:numId="24">
    <w:abstractNumId w:val="48"/>
  </w:num>
  <w:num w:numId="25">
    <w:abstractNumId w:val="22"/>
  </w:num>
  <w:num w:numId="26">
    <w:abstractNumId w:val="17"/>
  </w:num>
  <w:num w:numId="27">
    <w:abstractNumId w:val="20"/>
  </w:num>
  <w:num w:numId="28">
    <w:abstractNumId w:val="39"/>
  </w:num>
  <w:num w:numId="29">
    <w:abstractNumId w:val="44"/>
  </w:num>
  <w:num w:numId="30">
    <w:abstractNumId w:val="42"/>
  </w:num>
  <w:num w:numId="31">
    <w:abstractNumId w:val="25"/>
  </w:num>
  <w:num w:numId="32">
    <w:abstractNumId w:val="34"/>
  </w:num>
  <w:num w:numId="33">
    <w:abstractNumId w:val="1"/>
  </w:num>
  <w:num w:numId="34">
    <w:abstractNumId w:val="43"/>
  </w:num>
  <w:num w:numId="35">
    <w:abstractNumId w:val="11"/>
  </w:num>
  <w:num w:numId="36">
    <w:abstractNumId w:val="14"/>
  </w:num>
  <w:num w:numId="37">
    <w:abstractNumId w:val="6"/>
  </w:num>
  <w:num w:numId="38">
    <w:abstractNumId w:val="16"/>
  </w:num>
  <w:num w:numId="39">
    <w:abstractNumId w:val="40"/>
  </w:num>
  <w:num w:numId="40">
    <w:abstractNumId w:val="8"/>
  </w:num>
  <w:num w:numId="41">
    <w:abstractNumId w:val="7"/>
  </w:num>
  <w:num w:numId="42">
    <w:abstractNumId w:val="28"/>
  </w:num>
  <w:num w:numId="43">
    <w:abstractNumId w:val="19"/>
  </w:num>
  <w:num w:numId="44">
    <w:abstractNumId w:val="29"/>
  </w:num>
  <w:num w:numId="45">
    <w:abstractNumId w:val="2"/>
  </w:num>
  <w:num w:numId="46">
    <w:abstractNumId w:val="21"/>
  </w:num>
  <w:num w:numId="47">
    <w:abstractNumId w:val="15"/>
  </w:num>
  <w:num w:numId="48">
    <w:abstractNumId w:val="30"/>
  </w:num>
  <w:num w:numId="49">
    <w:abstractNumId w:val="12"/>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D0B"/>
    <w:rsid w:val="00005505"/>
    <w:rsid w:val="0001071B"/>
    <w:rsid w:val="000129F7"/>
    <w:rsid w:val="00016650"/>
    <w:rsid w:val="0002012A"/>
    <w:rsid w:val="00024E7E"/>
    <w:rsid w:val="00026F2F"/>
    <w:rsid w:val="0003098A"/>
    <w:rsid w:val="00031610"/>
    <w:rsid w:val="00031632"/>
    <w:rsid w:val="00034DD8"/>
    <w:rsid w:val="000373D5"/>
    <w:rsid w:val="00044E03"/>
    <w:rsid w:val="00050DB5"/>
    <w:rsid w:val="00055D02"/>
    <w:rsid w:val="00057018"/>
    <w:rsid w:val="00060008"/>
    <w:rsid w:val="000600AB"/>
    <w:rsid w:val="000603EB"/>
    <w:rsid w:val="00060FF9"/>
    <w:rsid w:val="00061246"/>
    <w:rsid w:val="000622C3"/>
    <w:rsid w:val="00062DD4"/>
    <w:rsid w:val="000637D3"/>
    <w:rsid w:val="0006385A"/>
    <w:rsid w:val="0006502F"/>
    <w:rsid w:val="00065C37"/>
    <w:rsid w:val="00067E8C"/>
    <w:rsid w:val="0007143E"/>
    <w:rsid w:val="00073401"/>
    <w:rsid w:val="00076708"/>
    <w:rsid w:val="00076D91"/>
    <w:rsid w:val="00087324"/>
    <w:rsid w:val="0008774C"/>
    <w:rsid w:val="000949FF"/>
    <w:rsid w:val="00094B95"/>
    <w:rsid w:val="000951F6"/>
    <w:rsid w:val="00096E24"/>
    <w:rsid w:val="000A0665"/>
    <w:rsid w:val="000A2FA5"/>
    <w:rsid w:val="000B092C"/>
    <w:rsid w:val="000C5D9E"/>
    <w:rsid w:val="000C7780"/>
    <w:rsid w:val="000D00C4"/>
    <w:rsid w:val="000D3614"/>
    <w:rsid w:val="000D5E56"/>
    <w:rsid w:val="000F44F4"/>
    <w:rsid w:val="000F7857"/>
    <w:rsid w:val="001109DF"/>
    <w:rsid w:val="00117FB9"/>
    <w:rsid w:val="0012111F"/>
    <w:rsid w:val="001216E6"/>
    <w:rsid w:val="001273D8"/>
    <w:rsid w:val="0013172C"/>
    <w:rsid w:val="00135812"/>
    <w:rsid w:val="001368C1"/>
    <w:rsid w:val="0014231F"/>
    <w:rsid w:val="0014513C"/>
    <w:rsid w:val="0015116C"/>
    <w:rsid w:val="00153273"/>
    <w:rsid w:val="001551C4"/>
    <w:rsid w:val="00156337"/>
    <w:rsid w:val="00157338"/>
    <w:rsid w:val="00163E17"/>
    <w:rsid w:val="00171EEE"/>
    <w:rsid w:val="00172BB9"/>
    <w:rsid w:val="00174328"/>
    <w:rsid w:val="001814A3"/>
    <w:rsid w:val="001835DB"/>
    <w:rsid w:val="00183985"/>
    <w:rsid w:val="0019051E"/>
    <w:rsid w:val="001946AF"/>
    <w:rsid w:val="00194EFE"/>
    <w:rsid w:val="00195F01"/>
    <w:rsid w:val="001A3590"/>
    <w:rsid w:val="001A66BF"/>
    <w:rsid w:val="001A794F"/>
    <w:rsid w:val="001B02D9"/>
    <w:rsid w:val="001B05BF"/>
    <w:rsid w:val="001B294C"/>
    <w:rsid w:val="001B3674"/>
    <w:rsid w:val="001B5CC3"/>
    <w:rsid w:val="001C0060"/>
    <w:rsid w:val="001C0D7F"/>
    <w:rsid w:val="001C1F2D"/>
    <w:rsid w:val="001D0CAF"/>
    <w:rsid w:val="001D22D1"/>
    <w:rsid w:val="001D4209"/>
    <w:rsid w:val="001D6EA1"/>
    <w:rsid w:val="001E4AA4"/>
    <w:rsid w:val="001E527C"/>
    <w:rsid w:val="001E6C52"/>
    <w:rsid w:val="001F51A8"/>
    <w:rsid w:val="001F643C"/>
    <w:rsid w:val="001F6500"/>
    <w:rsid w:val="001F6FD4"/>
    <w:rsid w:val="00205076"/>
    <w:rsid w:val="002075EA"/>
    <w:rsid w:val="00217828"/>
    <w:rsid w:val="00223D88"/>
    <w:rsid w:val="00230067"/>
    <w:rsid w:val="00231EFD"/>
    <w:rsid w:val="00240EB6"/>
    <w:rsid w:val="00240F11"/>
    <w:rsid w:val="00241AE1"/>
    <w:rsid w:val="00246352"/>
    <w:rsid w:val="00246D46"/>
    <w:rsid w:val="00250C64"/>
    <w:rsid w:val="0025748D"/>
    <w:rsid w:val="0026206B"/>
    <w:rsid w:val="0026492A"/>
    <w:rsid w:val="0027078A"/>
    <w:rsid w:val="0027517D"/>
    <w:rsid w:val="00275A1C"/>
    <w:rsid w:val="002762AA"/>
    <w:rsid w:val="002768A4"/>
    <w:rsid w:val="002778E6"/>
    <w:rsid w:val="00277E40"/>
    <w:rsid w:val="00287146"/>
    <w:rsid w:val="00291CBC"/>
    <w:rsid w:val="002A1406"/>
    <w:rsid w:val="002B4435"/>
    <w:rsid w:val="002C0C19"/>
    <w:rsid w:val="002C4D59"/>
    <w:rsid w:val="002D271D"/>
    <w:rsid w:val="002D73E1"/>
    <w:rsid w:val="002D7BB2"/>
    <w:rsid w:val="002E017D"/>
    <w:rsid w:val="002E0251"/>
    <w:rsid w:val="002E0460"/>
    <w:rsid w:val="002E07ED"/>
    <w:rsid w:val="002E6921"/>
    <w:rsid w:val="002E70CF"/>
    <w:rsid w:val="002F00CA"/>
    <w:rsid w:val="002F3540"/>
    <w:rsid w:val="002F76A5"/>
    <w:rsid w:val="00300BFB"/>
    <w:rsid w:val="003063EF"/>
    <w:rsid w:val="00313BA1"/>
    <w:rsid w:val="00316758"/>
    <w:rsid w:val="00316E69"/>
    <w:rsid w:val="003174EF"/>
    <w:rsid w:val="00317B71"/>
    <w:rsid w:val="00317CAE"/>
    <w:rsid w:val="003213A9"/>
    <w:rsid w:val="00327B07"/>
    <w:rsid w:val="00334314"/>
    <w:rsid w:val="0034040A"/>
    <w:rsid w:val="003433F3"/>
    <w:rsid w:val="00344645"/>
    <w:rsid w:val="00351982"/>
    <w:rsid w:val="00353682"/>
    <w:rsid w:val="00356144"/>
    <w:rsid w:val="00363D5C"/>
    <w:rsid w:val="0037170E"/>
    <w:rsid w:val="00375274"/>
    <w:rsid w:val="003772FD"/>
    <w:rsid w:val="0038300F"/>
    <w:rsid w:val="003937D6"/>
    <w:rsid w:val="00395FE5"/>
    <w:rsid w:val="00396537"/>
    <w:rsid w:val="003A17F7"/>
    <w:rsid w:val="003A2BCF"/>
    <w:rsid w:val="003B1B2B"/>
    <w:rsid w:val="003B3BFA"/>
    <w:rsid w:val="003C0DFC"/>
    <w:rsid w:val="003C3FEE"/>
    <w:rsid w:val="003D2545"/>
    <w:rsid w:val="003D4C29"/>
    <w:rsid w:val="003E0EF6"/>
    <w:rsid w:val="003E0F66"/>
    <w:rsid w:val="003E2F18"/>
    <w:rsid w:val="003E36FA"/>
    <w:rsid w:val="003F2AC2"/>
    <w:rsid w:val="003F581C"/>
    <w:rsid w:val="003F603D"/>
    <w:rsid w:val="003F6104"/>
    <w:rsid w:val="00400688"/>
    <w:rsid w:val="004025C8"/>
    <w:rsid w:val="004052BD"/>
    <w:rsid w:val="0040692A"/>
    <w:rsid w:val="00411E71"/>
    <w:rsid w:val="00412A34"/>
    <w:rsid w:val="00412F23"/>
    <w:rsid w:val="00425415"/>
    <w:rsid w:val="00425EBB"/>
    <w:rsid w:val="00426004"/>
    <w:rsid w:val="0042657A"/>
    <w:rsid w:val="00427C0C"/>
    <w:rsid w:val="0043182B"/>
    <w:rsid w:val="0043353E"/>
    <w:rsid w:val="00434E60"/>
    <w:rsid w:val="00437C45"/>
    <w:rsid w:val="004405F1"/>
    <w:rsid w:val="00441A94"/>
    <w:rsid w:val="00442370"/>
    <w:rsid w:val="00442844"/>
    <w:rsid w:val="004452FC"/>
    <w:rsid w:val="004465C1"/>
    <w:rsid w:val="00447E32"/>
    <w:rsid w:val="00451126"/>
    <w:rsid w:val="00452650"/>
    <w:rsid w:val="0045277C"/>
    <w:rsid w:val="004536D6"/>
    <w:rsid w:val="00454EC4"/>
    <w:rsid w:val="004551C3"/>
    <w:rsid w:val="00457A3A"/>
    <w:rsid w:val="00462994"/>
    <w:rsid w:val="004634C6"/>
    <w:rsid w:val="00463B8D"/>
    <w:rsid w:val="00464935"/>
    <w:rsid w:val="00466A89"/>
    <w:rsid w:val="004706F3"/>
    <w:rsid w:val="004725E5"/>
    <w:rsid w:val="0047462B"/>
    <w:rsid w:val="00474C9D"/>
    <w:rsid w:val="00475D5E"/>
    <w:rsid w:val="00477CFB"/>
    <w:rsid w:val="00477D6B"/>
    <w:rsid w:val="0048113B"/>
    <w:rsid w:val="004827CC"/>
    <w:rsid w:val="00483F48"/>
    <w:rsid w:val="0048466E"/>
    <w:rsid w:val="00496129"/>
    <w:rsid w:val="004976E8"/>
    <w:rsid w:val="00497A4B"/>
    <w:rsid w:val="004A368C"/>
    <w:rsid w:val="004A3A34"/>
    <w:rsid w:val="004A5082"/>
    <w:rsid w:val="004A7105"/>
    <w:rsid w:val="004B60B5"/>
    <w:rsid w:val="004B6274"/>
    <w:rsid w:val="004C3B11"/>
    <w:rsid w:val="004C5210"/>
    <w:rsid w:val="004C6249"/>
    <w:rsid w:val="004C7E96"/>
    <w:rsid w:val="004D6BC6"/>
    <w:rsid w:val="004D7FBC"/>
    <w:rsid w:val="004E0692"/>
    <w:rsid w:val="004E1FB1"/>
    <w:rsid w:val="004E3711"/>
    <w:rsid w:val="004F017C"/>
    <w:rsid w:val="004F098C"/>
    <w:rsid w:val="004F1975"/>
    <w:rsid w:val="004F3D4E"/>
    <w:rsid w:val="004F43CE"/>
    <w:rsid w:val="00500BE8"/>
    <w:rsid w:val="00501DD2"/>
    <w:rsid w:val="005023D9"/>
    <w:rsid w:val="00502C6E"/>
    <w:rsid w:val="0050440E"/>
    <w:rsid w:val="00512698"/>
    <w:rsid w:val="00512F96"/>
    <w:rsid w:val="005151A7"/>
    <w:rsid w:val="00516F58"/>
    <w:rsid w:val="00520B05"/>
    <w:rsid w:val="0052159A"/>
    <w:rsid w:val="005218AA"/>
    <w:rsid w:val="00530D64"/>
    <w:rsid w:val="005341E8"/>
    <w:rsid w:val="00535508"/>
    <w:rsid w:val="00535CB2"/>
    <w:rsid w:val="00542AAD"/>
    <w:rsid w:val="00545E98"/>
    <w:rsid w:val="00550E67"/>
    <w:rsid w:val="00552D45"/>
    <w:rsid w:val="00554D0B"/>
    <w:rsid w:val="00557219"/>
    <w:rsid w:val="00560EEA"/>
    <w:rsid w:val="00570C4F"/>
    <w:rsid w:val="005767F4"/>
    <w:rsid w:val="00581741"/>
    <w:rsid w:val="00581CD7"/>
    <w:rsid w:val="00583835"/>
    <w:rsid w:val="00584849"/>
    <w:rsid w:val="005861C8"/>
    <w:rsid w:val="0058657A"/>
    <w:rsid w:val="0059121A"/>
    <w:rsid w:val="00593FF4"/>
    <w:rsid w:val="005A32B3"/>
    <w:rsid w:val="005A528D"/>
    <w:rsid w:val="005B6269"/>
    <w:rsid w:val="005C0F09"/>
    <w:rsid w:val="005C1CA1"/>
    <w:rsid w:val="005C3035"/>
    <w:rsid w:val="005C5144"/>
    <w:rsid w:val="005C7946"/>
    <w:rsid w:val="005D1EA8"/>
    <w:rsid w:val="005E566E"/>
    <w:rsid w:val="005F3555"/>
    <w:rsid w:val="005F4BD6"/>
    <w:rsid w:val="005F5204"/>
    <w:rsid w:val="00601A4F"/>
    <w:rsid w:val="0060262C"/>
    <w:rsid w:val="00621348"/>
    <w:rsid w:val="00624A06"/>
    <w:rsid w:val="0063256B"/>
    <w:rsid w:val="00635CDE"/>
    <w:rsid w:val="00642521"/>
    <w:rsid w:val="0064563F"/>
    <w:rsid w:val="00650371"/>
    <w:rsid w:val="006526A7"/>
    <w:rsid w:val="00656844"/>
    <w:rsid w:val="00656AF6"/>
    <w:rsid w:val="00657467"/>
    <w:rsid w:val="00661644"/>
    <w:rsid w:val="006619BB"/>
    <w:rsid w:val="00665AEA"/>
    <w:rsid w:val="0066778A"/>
    <w:rsid w:val="0067027B"/>
    <w:rsid w:val="006745AF"/>
    <w:rsid w:val="00677A9D"/>
    <w:rsid w:val="00682C19"/>
    <w:rsid w:val="006835EA"/>
    <w:rsid w:val="00686DF4"/>
    <w:rsid w:val="00687233"/>
    <w:rsid w:val="0068731C"/>
    <w:rsid w:val="00697539"/>
    <w:rsid w:val="006A15A4"/>
    <w:rsid w:val="006A48F2"/>
    <w:rsid w:val="006A4AA1"/>
    <w:rsid w:val="006A4C28"/>
    <w:rsid w:val="006A7093"/>
    <w:rsid w:val="006B321C"/>
    <w:rsid w:val="006B48DF"/>
    <w:rsid w:val="006B5C95"/>
    <w:rsid w:val="006B72BF"/>
    <w:rsid w:val="006C3B16"/>
    <w:rsid w:val="006D6CA6"/>
    <w:rsid w:val="006E0755"/>
    <w:rsid w:val="006E24C3"/>
    <w:rsid w:val="006E3931"/>
    <w:rsid w:val="006F163C"/>
    <w:rsid w:val="006F28A6"/>
    <w:rsid w:val="006F29E4"/>
    <w:rsid w:val="006F7868"/>
    <w:rsid w:val="00703569"/>
    <w:rsid w:val="007048CE"/>
    <w:rsid w:val="00707043"/>
    <w:rsid w:val="00710098"/>
    <w:rsid w:val="00713D65"/>
    <w:rsid w:val="007239C4"/>
    <w:rsid w:val="00725E3E"/>
    <w:rsid w:val="00733BBF"/>
    <w:rsid w:val="007360F0"/>
    <w:rsid w:val="00736554"/>
    <w:rsid w:val="0073732A"/>
    <w:rsid w:val="00744680"/>
    <w:rsid w:val="007459F6"/>
    <w:rsid w:val="00750264"/>
    <w:rsid w:val="0075229B"/>
    <w:rsid w:val="007553DE"/>
    <w:rsid w:val="00755C5E"/>
    <w:rsid w:val="00760825"/>
    <w:rsid w:val="00762DB8"/>
    <w:rsid w:val="007670E7"/>
    <w:rsid w:val="0076792B"/>
    <w:rsid w:val="007705D1"/>
    <w:rsid w:val="00776768"/>
    <w:rsid w:val="007769F8"/>
    <w:rsid w:val="007778A7"/>
    <w:rsid w:val="00780300"/>
    <w:rsid w:val="007804F5"/>
    <w:rsid w:val="00783BBC"/>
    <w:rsid w:val="00784FCF"/>
    <w:rsid w:val="00786FCB"/>
    <w:rsid w:val="0079428A"/>
    <w:rsid w:val="0079445F"/>
    <w:rsid w:val="00795655"/>
    <w:rsid w:val="007A3998"/>
    <w:rsid w:val="007B00D8"/>
    <w:rsid w:val="007B6905"/>
    <w:rsid w:val="007C33DE"/>
    <w:rsid w:val="007C3B88"/>
    <w:rsid w:val="007C3F21"/>
    <w:rsid w:val="007D3E35"/>
    <w:rsid w:val="007D663E"/>
    <w:rsid w:val="007E7924"/>
    <w:rsid w:val="007F6742"/>
    <w:rsid w:val="00807121"/>
    <w:rsid w:val="00810B3C"/>
    <w:rsid w:val="00811D89"/>
    <w:rsid w:val="00815D9F"/>
    <w:rsid w:val="00817263"/>
    <w:rsid w:val="0082592C"/>
    <w:rsid w:val="00827C7C"/>
    <w:rsid w:val="00832095"/>
    <w:rsid w:val="0083337E"/>
    <w:rsid w:val="00833496"/>
    <w:rsid w:val="00834F37"/>
    <w:rsid w:val="008373FE"/>
    <w:rsid w:val="00840365"/>
    <w:rsid w:val="00840D9E"/>
    <w:rsid w:val="00841147"/>
    <w:rsid w:val="00841590"/>
    <w:rsid w:val="00842FEF"/>
    <w:rsid w:val="00845840"/>
    <w:rsid w:val="00846CB3"/>
    <w:rsid w:val="008505F7"/>
    <w:rsid w:val="0085220D"/>
    <w:rsid w:val="00852EED"/>
    <w:rsid w:val="00854869"/>
    <w:rsid w:val="00867B83"/>
    <w:rsid w:val="00870FF5"/>
    <w:rsid w:val="00873DAD"/>
    <w:rsid w:val="00877D5C"/>
    <w:rsid w:val="00883E49"/>
    <w:rsid w:val="00886E9C"/>
    <w:rsid w:val="00893302"/>
    <w:rsid w:val="008947A7"/>
    <w:rsid w:val="00897ED6"/>
    <w:rsid w:val="008A4746"/>
    <w:rsid w:val="008A4D42"/>
    <w:rsid w:val="008B1BB5"/>
    <w:rsid w:val="008B7987"/>
    <w:rsid w:val="008C0611"/>
    <w:rsid w:val="008C07B7"/>
    <w:rsid w:val="008D1583"/>
    <w:rsid w:val="008D39A0"/>
    <w:rsid w:val="008E42E4"/>
    <w:rsid w:val="008F033B"/>
    <w:rsid w:val="008F0CA0"/>
    <w:rsid w:val="008F75FA"/>
    <w:rsid w:val="008F7649"/>
    <w:rsid w:val="008F7A7B"/>
    <w:rsid w:val="009012FC"/>
    <w:rsid w:val="00902EB4"/>
    <w:rsid w:val="00904839"/>
    <w:rsid w:val="00904CDA"/>
    <w:rsid w:val="00917BE3"/>
    <w:rsid w:val="00917C49"/>
    <w:rsid w:val="00920FD2"/>
    <w:rsid w:val="00921F7F"/>
    <w:rsid w:val="009455F5"/>
    <w:rsid w:val="009575BE"/>
    <w:rsid w:val="00962F52"/>
    <w:rsid w:val="0096595B"/>
    <w:rsid w:val="00966343"/>
    <w:rsid w:val="00972950"/>
    <w:rsid w:val="00973FDE"/>
    <w:rsid w:val="00975491"/>
    <w:rsid w:val="00983457"/>
    <w:rsid w:val="00984F86"/>
    <w:rsid w:val="0098544C"/>
    <w:rsid w:val="00991F2F"/>
    <w:rsid w:val="00996B13"/>
    <w:rsid w:val="009A0921"/>
    <w:rsid w:val="009A53C3"/>
    <w:rsid w:val="009B1457"/>
    <w:rsid w:val="009B57F1"/>
    <w:rsid w:val="009B59E0"/>
    <w:rsid w:val="009B656E"/>
    <w:rsid w:val="009B782F"/>
    <w:rsid w:val="009C490B"/>
    <w:rsid w:val="009D1F09"/>
    <w:rsid w:val="009D2AA7"/>
    <w:rsid w:val="009D5D16"/>
    <w:rsid w:val="009E14FD"/>
    <w:rsid w:val="009F39E7"/>
    <w:rsid w:val="009F53E7"/>
    <w:rsid w:val="009F65E6"/>
    <w:rsid w:val="009F77C5"/>
    <w:rsid w:val="00A00A6E"/>
    <w:rsid w:val="00A01038"/>
    <w:rsid w:val="00A03419"/>
    <w:rsid w:val="00A03FC9"/>
    <w:rsid w:val="00A068B6"/>
    <w:rsid w:val="00A06E94"/>
    <w:rsid w:val="00A178C5"/>
    <w:rsid w:val="00A20B27"/>
    <w:rsid w:val="00A24538"/>
    <w:rsid w:val="00A24A5E"/>
    <w:rsid w:val="00A25CA3"/>
    <w:rsid w:val="00A31EBE"/>
    <w:rsid w:val="00A415C9"/>
    <w:rsid w:val="00A41E2F"/>
    <w:rsid w:val="00A43752"/>
    <w:rsid w:val="00A451C1"/>
    <w:rsid w:val="00A47B86"/>
    <w:rsid w:val="00A51EAE"/>
    <w:rsid w:val="00A56595"/>
    <w:rsid w:val="00A57CB1"/>
    <w:rsid w:val="00A633D8"/>
    <w:rsid w:val="00A6379E"/>
    <w:rsid w:val="00A65C9A"/>
    <w:rsid w:val="00A67609"/>
    <w:rsid w:val="00A711C4"/>
    <w:rsid w:val="00A72BA4"/>
    <w:rsid w:val="00A73873"/>
    <w:rsid w:val="00A76867"/>
    <w:rsid w:val="00A81B00"/>
    <w:rsid w:val="00A82370"/>
    <w:rsid w:val="00A86280"/>
    <w:rsid w:val="00A879D7"/>
    <w:rsid w:val="00A87DAF"/>
    <w:rsid w:val="00A90F58"/>
    <w:rsid w:val="00A925BB"/>
    <w:rsid w:val="00A93342"/>
    <w:rsid w:val="00A93BA3"/>
    <w:rsid w:val="00AA27CD"/>
    <w:rsid w:val="00AA4C7D"/>
    <w:rsid w:val="00AA54DD"/>
    <w:rsid w:val="00AA75AE"/>
    <w:rsid w:val="00AB054C"/>
    <w:rsid w:val="00AB38C3"/>
    <w:rsid w:val="00AB59BB"/>
    <w:rsid w:val="00AC14D3"/>
    <w:rsid w:val="00AD2ED6"/>
    <w:rsid w:val="00AD330D"/>
    <w:rsid w:val="00AD4C6B"/>
    <w:rsid w:val="00AE43E7"/>
    <w:rsid w:val="00AE4A06"/>
    <w:rsid w:val="00AF1F40"/>
    <w:rsid w:val="00AF3A3B"/>
    <w:rsid w:val="00AF5F3D"/>
    <w:rsid w:val="00B079E4"/>
    <w:rsid w:val="00B1549B"/>
    <w:rsid w:val="00B15932"/>
    <w:rsid w:val="00B16FCD"/>
    <w:rsid w:val="00B20509"/>
    <w:rsid w:val="00B21EE0"/>
    <w:rsid w:val="00B25899"/>
    <w:rsid w:val="00B27B38"/>
    <w:rsid w:val="00B34738"/>
    <w:rsid w:val="00B3577B"/>
    <w:rsid w:val="00B360F1"/>
    <w:rsid w:val="00B42271"/>
    <w:rsid w:val="00B43352"/>
    <w:rsid w:val="00B475C6"/>
    <w:rsid w:val="00B50B5A"/>
    <w:rsid w:val="00B514AE"/>
    <w:rsid w:val="00B5469B"/>
    <w:rsid w:val="00B57D99"/>
    <w:rsid w:val="00B63B6E"/>
    <w:rsid w:val="00B65025"/>
    <w:rsid w:val="00B73495"/>
    <w:rsid w:val="00B802B3"/>
    <w:rsid w:val="00B93E24"/>
    <w:rsid w:val="00B960B0"/>
    <w:rsid w:val="00BA2AA5"/>
    <w:rsid w:val="00BA4ECF"/>
    <w:rsid w:val="00BC1AE8"/>
    <w:rsid w:val="00BC2B71"/>
    <w:rsid w:val="00BC3D5F"/>
    <w:rsid w:val="00BC40CD"/>
    <w:rsid w:val="00BC4D69"/>
    <w:rsid w:val="00BE0DC9"/>
    <w:rsid w:val="00BE3C22"/>
    <w:rsid w:val="00BE5449"/>
    <w:rsid w:val="00BE726A"/>
    <w:rsid w:val="00BF21D3"/>
    <w:rsid w:val="00C05421"/>
    <w:rsid w:val="00C116D1"/>
    <w:rsid w:val="00C160D7"/>
    <w:rsid w:val="00C22777"/>
    <w:rsid w:val="00C22D7B"/>
    <w:rsid w:val="00C2522F"/>
    <w:rsid w:val="00C26481"/>
    <w:rsid w:val="00C35546"/>
    <w:rsid w:val="00C35F83"/>
    <w:rsid w:val="00C4404E"/>
    <w:rsid w:val="00C46C6D"/>
    <w:rsid w:val="00C46D3B"/>
    <w:rsid w:val="00C50E12"/>
    <w:rsid w:val="00C56C95"/>
    <w:rsid w:val="00C61B9B"/>
    <w:rsid w:val="00C77D6B"/>
    <w:rsid w:val="00C82CC9"/>
    <w:rsid w:val="00C83F73"/>
    <w:rsid w:val="00C86254"/>
    <w:rsid w:val="00C90D98"/>
    <w:rsid w:val="00C91CD6"/>
    <w:rsid w:val="00CA2E5E"/>
    <w:rsid w:val="00CB3F5A"/>
    <w:rsid w:val="00CC1C2D"/>
    <w:rsid w:val="00CC2C72"/>
    <w:rsid w:val="00CC442A"/>
    <w:rsid w:val="00CD247F"/>
    <w:rsid w:val="00CD4456"/>
    <w:rsid w:val="00CE1BD8"/>
    <w:rsid w:val="00CE7B68"/>
    <w:rsid w:val="00CF00DA"/>
    <w:rsid w:val="00CF40B7"/>
    <w:rsid w:val="00CF477C"/>
    <w:rsid w:val="00D061F2"/>
    <w:rsid w:val="00D106DC"/>
    <w:rsid w:val="00D12E50"/>
    <w:rsid w:val="00D22D23"/>
    <w:rsid w:val="00D23756"/>
    <w:rsid w:val="00D265CA"/>
    <w:rsid w:val="00D32D96"/>
    <w:rsid w:val="00D36663"/>
    <w:rsid w:val="00D4041D"/>
    <w:rsid w:val="00D41142"/>
    <w:rsid w:val="00D41895"/>
    <w:rsid w:val="00D42D78"/>
    <w:rsid w:val="00D461C3"/>
    <w:rsid w:val="00D578D2"/>
    <w:rsid w:val="00D6124A"/>
    <w:rsid w:val="00D651AF"/>
    <w:rsid w:val="00D701E4"/>
    <w:rsid w:val="00D730AA"/>
    <w:rsid w:val="00D76479"/>
    <w:rsid w:val="00D80CAE"/>
    <w:rsid w:val="00D87E72"/>
    <w:rsid w:val="00D92725"/>
    <w:rsid w:val="00D94A9A"/>
    <w:rsid w:val="00D96C6D"/>
    <w:rsid w:val="00DB09A6"/>
    <w:rsid w:val="00DC2026"/>
    <w:rsid w:val="00DC3439"/>
    <w:rsid w:val="00DC4941"/>
    <w:rsid w:val="00DC61A9"/>
    <w:rsid w:val="00DC77C6"/>
    <w:rsid w:val="00DD3256"/>
    <w:rsid w:val="00DD43AC"/>
    <w:rsid w:val="00DE1D74"/>
    <w:rsid w:val="00DF1F67"/>
    <w:rsid w:val="00DF2A28"/>
    <w:rsid w:val="00DF7A6F"/>
    <w:rsid w:val="00E26358"/>
    <w:rsid w:val="00E26B7E"/>
    <w:rsid w:val="00E32817"/>
    <w:rsid w:val="00E358B3"/>
    <w:rsid w:val="00E37CFB"/>
    <w:rsid w:val="00E42CB7"/>
    <w:rsid w:val="00E502FD"/>
    <w:rsid w:val="00E53776"/>
    <w:rsid w:val="00E60B66"/>
    <w:rsid w:val="00E62BDB"/>
    <w:rsid w:val="00E65F5D"/>
    <w:rsid w:val="00E74466"/>
    <w:rsid w:val="00E834C2"/>
    <w:rsid w:val="00EA034F"/>
    <w:rsid w:val="00EA4160"/>
    <w:rsid w:val="00EA47AF"/>
    <w:rsid w:val="00EB228E"/>
    <w:rsid w:val="00EB22E0"/>
    <w:rsid w:val="00EB3C94"/>
    <w:rsid w:val="00EB6C47"/>
    <w:rsid w:val="00EB7564"/>
    <w:rsid w:val="00EB7958"/>
    <w:rsid w:val="00EB7D10"/>
    <w:rsid w:val="00EC0801"/>
    <w:rsid w:val="00EC3296"/>
    <w:rsid w:val="00EC3F1F"/>
    <w:rsid w:val="00EC5DAC"/>
    <w:rsid w:val="00ED6AAB"/>
    <w:rsid w:val="00ED6F31"/>
    <w:rsid w:val="00EE4A16"/>
    <w:rsid w:val="00EF18A2"/>
    <w:rsid w:val="00EF4F62"/>
    <w:rsid w:val="00F03259"/>
    <w:rsid w:val="00F101D7"/>
    <w:rsid w:val="00F110BE"/>
    <w:rsid w:val="00F13315"/>
    <w:rsid w:val="00F14278"/>
    <w:rsid w:val="00F24C37"/>
    <w:rsid w:val="00F32EB0"/>
    <w:rsid w:val="00F33FB9"/>
    <w:rsid w:val="00F35261"/>
    <w:rsid w:val="00F41848"/>
    <w:rsid w:val="00F43F3D"/>
    <w:rsid w:val="00F450C1"/>
    <w:rsid w:val="00F508C8"/>
    <w:rsid w:val="00F50D84"/>
    <w:rsid w:val="00F5153E"/>
    <w:rsid w:val="00F51CE5"/>
    <w:rsid w:val="00F52434"/>
    <w:rsid w:val="00F5290A"/>
    <w:rsid w:val="00F53949"/>
    <w:rsid w:val="00F619E2"/>
    <w:rsid w:val="00F62073"/>
    <w:rsid w:val="00F7115C"/>
    <w:rsid w:val="00F71D9B"/>
    <w:rsid w:val="00F729FA"/>
    <w:rsid w:val="00F74563"/>
    <w:rsid w:val="00F75739"/>
    <w:rsid w:val="00F77126"/>
    <w:rsid w:val="00F7781F"/>
    <w:rsid w:val="00F811BF"/>
    <w:rsid w:val="00F81FC2"/>
    <w:rsid w:val="00F848FD"/>
    <w:rsid w:val="00F92053"/>
    <w:rsid w:val="00F96A4A"/>
    <w:rsid w:val="00F97813"/>
    <w:rsid w:val="00FA2F06"/>
    <w:rsid w:val="00FA3B5A"/>
    <w:rsid w:val="00FA3CB9"/>
    <w:rsid w:val="00FA5A21"/>
    <w:rsid w:val="00FA7AAB"/>
    <w:rsid w:val="00FA7AC7"/>
    <w:rsid w:val="00FB3BB4"/>
    <w:rsid w:val="00FC6013"/>
    <w:rsid w:val="00FD3B7F"/>
    <w:rsid w:val="00FD57CA"/>
    <w:rsid w:val="00FD67A4"/>
    <w:rsid w:val="00FD763C"/>
    <w:rsid w:val="00FE19F2"/>
    <w:rsid w:val="00FE3940"/>
    <w:rsid w:val="00FF0AFA"/>
    <w:rsid w:val="00FF20F0"/>
    <w:rsid w:val="00FF59B2"/>
    <w:rsid w:val="00FF5FB3"/>
    <w:rsid w:val="00FF6109"/>
    <w:rsid w:val="00FF63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1F1B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2725"/>
    <w:pPr>
      <w:keepNext/>
      <w:keepLines/>
      <w:spacing w:before="400" w:after="200"/>
      <w:outlineLvl w:val="0"/>
    </w:pPr>
    <w:rPr>
      <w:rFonts w:eastAsiaTheme="majorEastAsia" w:cstheme="majorBidi"/>
      <w:b/>
      <w:bCs/>
      <w:color w:val="A00054"/>
      <w:sz w:val="40"/>
      <w:szCs w:val="32"/>
    </w:rPr>
  </w:style>
  <w:style w:type="paragraph" w:styleId="Heading2">
    <w:name w:val="heading 2"/>
    <w:basedOn w:val="Normal"/>
    <w:next w:val="Normal"/>
    <w:link w:val="Heading2Char"/>
    <w:uiPriority w:val="9"/>
    <w:unhideWhenUsed/>
    <w:qFormat/>
    <w:rsid w:val="00163E17"/>
    <w:pPr>
      <w:keepNext/>
      <w:keepLines/>
      <w:outlineLvl w:val="1"/>
    </w:pPr>
    <w:rPr>
      <w:rFonts w:eastAsiaTheme="majorEastAsia" w:cstheme="majorBidi"/>
      <w:b/>
      <w:bCs/>
      <w:color w:val="005EB8"/>
      <w:sz w:val="28"/>
      <w:szCs w:val="28"/>
    </w:rPr>
  </w:style>
  <w:style w:type="paragraph" w:styleId="Heading3">
    <w:name w:val="heading 3"/>
    <w:basedOn w:val="Normal"/>
    <w:next w:val="Normal"/>
    <w:link w:val="Heading3Char"/>
    <w:uiPriority w:val="9"/>
    <w:unhideWhenUsed/>
    <w:qFormat/>
    <w:rsid w:val="004D6BC6"/>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rsid w:val="009659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95B"/>
    <w:pPr>
      <w:tabs>
        <w:tab w:val="center" w:pos="4320"/>
        <w:tab w:val="right" w:pos="8640"/>
      </w:tabs>
    </w:pPr>
  </w:style>
  <w:style w:type="character" w:customStyle="1" w:styleId="HeaderChar">
    <w:name w:val="Header Char"/>
    <w:basedOn w:val="DefaultParagraphFont"/>
    <w:link w:val="Header"/>
    <w:uiPriority w:val="99"/>
    <w:rsid w:val="0096595B"/>
  </w:style>
  <w:style w:type="character" w:styleId="PageNumber">
    <w:name w:val="page number"/>
    <w:basedOn w:val="DefaultParagraphFont"/>
    <w:uiPriority w:val="99"/>
    <w:semiHidden/>
    <w:unhideWhenUsed/>
    <w:rsid w:val="00D92725"/>
  </w:style>
  <w:style w:type="character" w:customStyle="1" w:styleId="Heading2Char">
    <w:name w:val="Heading 2 Char"/>
    <w:basedOn w:val="DefaultParagraphFont"/>
    <w:link w:val="Heading2"/>
    <w:uiPriority w:val="9"/>
    <w:rsid w:val="00163E17"/>
    <w:rPr>
      <w:rFonts w:eastAsiaTheme="majorEastAsia" w:cstheme="majorBidi"/>
      <w:b/>
      <w:bCs/>
      <w:color w:val="005EB8"/>
      <w:sz w:val="28"/>
      <w:szCs w:val="28"/>
    </w:rPr>
  </w:style>
  <w:style w:type="character" w:customStyle="1" w:styleId="Heading1Char">
    <w:name w:val="Heading 1 Char"/>
    <w:basedOn w:val="DefaultParagraphFont"/>
    <w:link w:val="Heading1"/>
    <w:uiPriority w:val="9"/>
    <w:rsid w:val="00D92725"/>
    <w:rPr>
      <w:rFonts w:eastAsiaTheme="majorEastAsia" w:cstheme="majorBidi"/>
      <w:b/>
      <w:bCs/>
      <w:color w:val="A00054"/>
      <w:sz w:val="40"/>
      <w:szCs w:val="32"/>
    </w:rPr>
  </w:style>
  <w:style w:type="paragraph" w:customStyle="1" w:styleId="Introparagraph">
    <w:name w:val="Intro paragraph"/>
    <w:basedOn w:val="Normal"/>
    <w:qFormat/>
    <w:rsid w:val="00D92725"/>
    <w:rPr>
      <w:color w:val="003893"/>
      <w:sz w:val="32"/>
    </w:rPr>
  </w:style>
  <w:style w:type="paragraph" w:styleId="NormalWeb">
    <w:name w:val="Normal (Web)"/>
    <w:basedOn w:val="Normal"/>
    <w:uiPriority w:val="99"/>
    <w:semiHidden/>
    <w:unhideWhenUsed/>
    <w:rsid w:val="00D92725"/>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4D6BC6"/>
    <w:rPr>
      <w:rFonts w:eastAsiaTheme="majorEastAsia" w:cstheme="majorBidi"/>
      <w:b/>
      <w:bCs/>
    </w:rPr>
  </w:style>
  <w:style w:type="paragraph" w:customStyle="1" w:styleId="Quotestyle">
    <w:name w:val="Quote style"/>
    <w:basedOn w:val="Normal"/>
    <w:qFormat/>
    <w:rsid w:val="004D6BC6"/>
    <w:rPr>
      <w:color w:val="A00054"/>
      <w:sz w:val="28"/>
      <w:szCs w:val="28"/>
    </w:rPr>
  </w:style>
  <w:style w:type="paragraph" w:styleId="BalloonText">
    <w:name w:val="Balloon Text"/>
    <w:basedOn w:val="Normal"/>
    <w:link w:val="BalloonTextChar"/>
    <w:uiPriority w:val="99"/>
    <w:semiHidden/>
    <w:unhideWhenUsed/>
    <w:rsid w:val="00395F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5FE5"/>
    <w:rPr>
      <w:rFonts w:ascii="Lucida Grande" w:hAnsi="Lucida Grande" w:cs="Lucida Grande"/>
      <w:sz w:val="18"/>
      <w:szCs w:val="18"/>
    </w:rPr>
  </w:style>
  <w:style w:type="paragraph" w:customStyle="1" w:styleId="Reportcovertitle">
    <w:name w:val="Report cover title"/>
    <w:basedOn w:val="Normal"/>
    <w:qFormat/>
    <w:rsid w:val="00395FE5"/>
    <w:pPr>
      <w:spacing w:before="1600"/>
    </w:pPr>
    <w:rPr>
      <w:b/>
      <w:color w:val="A00054"/>
      <w:sz w:val="72"/>
      <w:szCs w:val="72"/>
    </w:rPr>
  </w:style>
  <w:style w:type="character" w:customStyle="1" w:styleId="Heading4Char">
    <w:name w:val="Heading 4 Char"/>
    <w:basedOn w:val="DefaultParagraphFont"/>
    <w:link w:val="Heading4"/>
    <w:uiPriority w:val="9"/>
    <w:rsid w:val="0096595B"/>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554D0B"/>
    <w:rPr>
      <w:color w:val="0000FF" w:themeColor="hyperlink"/>
      <w:u w:val="single"/>
    </w:rPr>
  </w:style>
  <w:style w:type="table" w:styleId="TableGrid">
    <w:name w:val="Table Grid"/>
    <w:basedOn w:val="TableNormal"/>
    <w:uiPriority w:val="39"/>
    <w:rsid w:val="00554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27CD"/>
    <w:pPr>
      <w:ind w:left="720"/>
      <w:contextualSpacing/>
    </w:pPr>
  </w:style>
  <w:style w:type="paragraph" w:styleId="NoSpacing">
    <w:name w:val="No Spacing"/>
    <w:uiPriority w:val="1"/>
    <w:qFormat/>
    <w:rsid w:val="00F619E2"/>
  </w:style>
  <w:style w:type="paragraph" w:styleId="Footer">
    <w:name w:val="footer"/>
    <w:basedOn w:val="Normal"/>
    <w:link w:val="FooterChar"/>
    <w:uiPriority w:val="99"/>
    <w:unhideWhenUsed/>
    <w:rsid w:val="00F619E2"/>
    <w:pPr>
      <w:tabs>
        <w:tab w:val="center" w:pos="4513"/>
        <w:tab w:val="right" w:pos="9026"/>
      </w:tabs>
    </w:pPr>
  </w:style>
  <w:style w:type="character" w:customStyle="1" w:styleId="FooterChar">
    <w:name w:val="Footer Char"/>
    <w:basedOn w:val="DefaultParagraphFont"/>
    <w:link w:val="Footer"/>
    <w:uiPriority w:val="99"/>
    <w:rsid w:val="00F619E2"/>
  </w:style>
  <w:style w:type="character" w:styleId="FollowedHyperlink">
    <w:name w:val="FollowedHyperlink"/>
    <w:basedOn w:val="DefaultParagraphFont"/>
    <w:uiPriority w:val="99"/>
    <w:semiHidden/>
    <w:unhideWhenUsed/>
    <w:rsid w:val="00DC4941"/>
    <w:rPr>
      <w:color w:val="800080" w:themeColor="followedHyperlink"/>
      <w:u w:val="single"/>
    </w:rPr>
  </w:style>
  <w:style w:type="paragraph" w:styleId="CommentText">
    <w:name w:val="annotation text"/>
    <w:basedOn w:val="Normal"/>
    <w:link w:val="CommentTextChar"/>
    <w:uiPriority w:val="99"/>
    <w:semiHidden/>
    <w:unhideWhenUsed/>
    <w:rsid w:val="00353682"/>
    <w:pPr>
      <w:spacing w:after="160"/>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semiHidden/>
    <w:rsid w:val="00353682"/>
    <w:rPr>
      <w:rFonts w:asciiTheme="minorHAnsi" w:eastAsiaTheme="minorHAnsi" w:hAnsiTheme="minorHAnsi"/>
      <w:sz w:val="20"/>
      <w:szCs w:val="20"/>
    </w:rPr>
  </w:style>
  <w:style w:type="character" w:styleId="CommentReference">
    <w:name w:val="annotation reference"/>
    <w:basedOn w:val="DefaultParagraphFont"/>
    <w:uiPriority w:val="99"/>
    <w:semiHidden/>
    <w:unhideWhenUsed/>
    <w:rsid w:val="00353682"/>
    <w:rPr>
      <w:sz w:val="16"/>
      <w:szCs w:val="16"/>
    </w:rPr>
  </w:style>
  <w:style w:type="paragraph" w:styleId="CommentSubject">
    <w:name w:val="annotation subject"/>
    <w:basedOn w:val="CommentText"/>
    <w:next w:val="CommentText"/>
    <w:link w:val="CommentSubjectChar"/>
    <w:uiPriority w:val="99"/>
    <w:semiHidden/>
    <w:unhideWhenUsed/>
    <w:rsid w:val="00962F52"/>
    <w:pPr>
      <w:spacing w:after="0"/>
    </w:pPr>
    <w:rPr>
      <w:rFonts w:ascii="Arial" w:eastAsiaTheme="minorEastAsia" w:hAnsi="Arial"/>
      <w:b/>
      <w:bCs/>
    </w:rPr>
  </w:style>
  <w:style w:type="character" w:customStyle="1" w:styleId="CommentSubjectChar">
    <w:name w:val="Comment Subject Char"/>
    <w:basedOn w:val="CommentTextChar"/>
    <w:link w:val="CommentSubject"/>
    <w:uiPriority w:val="99"/>
    <w:semiHidden/>
    <w:rsid w:val="00962F52"/>
    <w:rPr>
      <w:rFonts w:asciiTheme="minorHAnsi" w:eastAsiaTheme="minorHAnsi" w:hAnsiTheme="minorHAnsi"/>
      <w:b/>
      <w:bCs/>
      <w:sz w:val="20"/>
      <w:szCs w:val="20"/>
    </w:rPr>
  </w:style>
  <w:style w:type="paragraph" w:styleId="TOCHeading">
    <w:name w:val="TOC Heading"/>
    <w:basedOn w:val="Heading1"/>
    <w:next w:val="Normal"/>
    <w:uiPriority w:val="39"/>
    <w:unhideWhenUsed/>
    <w:qFormat/>
    <w:rsid w:val="00442844"/>
    <w:pPr>
      <w:spacing w:before="240" w:after="0" w:line="259" w:lineRule="auto"/>
      <w:outlineLvl w:val="9"/>
    </w:pPr>
    <w:rPr>
      <w:rFonts w:asciiTheme="majorHAnsi" w:hAnsiTheme="majorHAnsi"/>
      <w:b w:val="0"/>
      <w:bCs w:val="0"/>
      <w:color w:val="365F91" w:themeColor="accent1" w:themeShade="BF"/>
      <w:sz w:val="32"/>
      <w:lang w:val="en-US"/>
    </w:rPr>
  </w:style>
  <w:style w:type="paragraph" w:styleId="TOC1">
    <w:name w:val="toc 1"/>
    <w:basedOn w:val="Normal"/>
    <w:next w:val="Normal"/>
    <w:autoRedefine/>
    <w:uiPriority w:val="39"/>
    <w:unhideWhenUsed/>
    <w:rsid w:val="00442844"/>
    <w:pPr>
      <w:spacing w:after="100"/>
    </w:pPr>
  </w:style>
  <w:style w:type="paragraph" w:styleId="TOC2">
    <w:name w:val="toc 2"/>
    <w:basedOn w:val="Normal"/>
    <w:next w:val="Normal"/>
    <w:autoRedefine/>
    <w:uiPriority w:val="39"/>
    <w:unhideWhenUsed/>
    <w:rsid w:val="00442844"/>
    <w:pPr>
      <w:spacing w:after="100"/>
      <w:ind w:left="240"/>
    </w:pPr>
  </w:style>
  <w:style w:type="character" w:customStyle="1" w:styleId="UnresolvedMention">
    <w:name w:val="Unresolved Mention"/>
    <w:basedOn w:val="DefaultParagraphFont"/>
    <w:uiPriority w:val="99"/>
    <w:semiHidden/>
    <w:unhideWhenUsed/>
    <w:rsid w:val="00497A4B"/>
    <w:rPr>
      <w:color w:val="605E5C"/>
      <w:shd w:val="clear" w:color="auto" w:fill="E1DFDD"/>
    </w:rPr>
  </w:style>
  <w:style w:type="character" w:styleId="Strong">
    <w:name w:val="Strong"/>
    <w:basedOn w:val="DefaultParagraphFont"/>
    <w:uiPriority w:val="22"/>
    <w:qFormat/>
    <w:rsid w:val="00870F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2725"/>
    <w:pPr>
      <w:keepNext/>
      <w:keepLines/>
      <w:spacing w:before="400" w:after="200"/>
      <w:outlineLvl w:val="0"/>
    </w:pPr>
    <w:rPr>
      <w:rFonts w:eastAsiaTheme="majorEastAsia" w:cstheme="majorBidi"/>
      <w:b/>
      <w:bCs/>
      <w:color w:val="A00054"/>
      <w:sz w:val="40"/>
      <w:szCs w:val="32"/>
    </w:rPr>
  </w:style>
  <w:style w:type="paragraph" w:styleId="Heading2">
    <w:name w:val="heading 2"/>
    <w:basedOn w:val="Normal"/>
    <w:next w:val="Normal"/>
    <w:link w:val="Heading2Char"/>
    <w:uiPriority w:val="9"/>
    <w:unhideWhenUsed/>
    <w:qFormat/>
    <w:rsid w:val="00163E17"/>
    <w:pPr>
      <w:keepNext/>
      <w:keepLines/>
      <w:outlineLvl w:val="1"/>
    </w:pPr>
    <w:rPr>
      <w:rFonts w:eastAsiaTheme="majorEastAsia" w:cstheme="majorBidi"/>
      <w:b/>
      <w:bCs/>
      <w:color w:val="005EB8"/>
      <w:sz w:val="28"/>
      <w:szCs w:val="28"/>
    </w:rPr>
  </w:style>
  <w:style w:type="paragraph" w:styleId="Heading3">
    <w:name w:val="heading 3"/>
    <w:basedOn w:val="Normal"/>
    <w:next w:val="Normal"/>
    <w:link w:val="Heading3Char"/>
    <w:uiPriority w:val="9"/>
    <w:unhideWhenUsed/>
    <w:qFormat/>
    <w:rsid w:val="004D6BC6"/>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rsid w:val="009659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95B"/>
    <w:pPr>
      <w:tabs>
        <w:tab w:val="center" w:pos="4320"/>
        <w:tab w:val="right" w:pos="8640"/>
      </w:tabs>
    </w:pPr>
  </w:style>
  <w:style w:type="character" w:customStyle="1" w:styleId="HeaderChar">
    <w:name w:val="Header Char"/>
    <w:basedOn w:val="DefaultParagraphFont"/>
    <w:link w:val="Header"/>
    <w:uiPriority w:val="99"/>
    <w:rsid w:val="0096595B"/>
  </w:style>
  <w:style w:type="character" w:styleId="PageNumber">
    <w:name w:val="page number"/>
    <w:basedOn w:val="DefaultParagraphFont"/>
    <w:uiPriority w:val="99"/>
    <w:semiHidden/>
    <w:unhideWhenUsed/>
    <w:rsid w:val="00D92725"/>
  </w:style>
  <w:style w:type="character" w:customStyle="1" w:styleId="Heading2Char">
    <w:name w:val="Heading 2 Char"/>
    <w:basedOn w:val="DefaultParagraphFont"/>
    <w:link w:val="Heading2"/>
    <w:uiPriority w:val="9"/>
    <w:rsid w:val="00163E17"/>
    <w:rPr>
      <w:rFonts w:eastAsiaTheme="majorEastAsia" w:cstheme="majorBidi"/>
      <w:b/>
      <w:bCs/>
      <w:color w:val="005EB8"/>
      <w:sz w:val="28"/>
      <w:szCs w:val="28"/>
    </w:rPr>
  </w:style>
  <w:style w:type="character" w:customStyle="1" w:styleId="Heading1Char">
    <w:name w:val="Heading 1 Char"/>
    <w:basedOn w:val="DefaultParagraphFont"/>
    <w:link w:val="Heading1"/>
    <w:uiPriority w:val="9"/>
    <w:rsid w:val="00D92725"/>
    <w:rPr>
      <w:rFonts w:eastAsiaTheme="majorEastAsia" w:cstheme="majorBidi"/>
      <w:b/>
      <w:bCs/>
      <w:color w:val="A00054"/>
      <w:sz w:val="40"/>
      <w:szCs w:val="32"/>
    </w:rPr>
  </w:style>
  <w:style w:type="paragraph" w:customStyle="1" w:styleId="Introparagraph">
    <w:name w:val="Intro paragraph"/>
    <w:basedOn w:val="Normal"/>
    <w:qFormat/>
    <w:rsid w:val="00D92725"/>
    <w:rPr>
      <w:color w:val="003893"/>
      <w:sz w:val="32"/>
    </w:rPr>
  </w:style>
  <w:style w:type="paragraph" w:styleId="NormalWeb">
    <w:name w:val="Normal (Web)"/>
    <w:basedOn w:val="Normal"/>
    <w:uiPriority w:val="99"/>
    <w:semiHidden/>
    <w:unhideWhenUsed/>
    <w:rsid w:val="00D92725"/>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4D6BC6"/>
    <w:rPr>
      <w:rFonts w:eastAsiaTheme="majorEastAsia" w:cstheme="majorBidi"/>
      <w:b/>
      <w:bCs/>
    </w:rPr>
  </w:style>
  <w:style w:type="paragraph" w:customStyle="1" w:styleId="Quotestyle">
    <w:name w:val="Quote style"/>
    <w:basedOn w:val="Normal"/>
    <w:qFormat/>
    <w:rsid w:val="004D6BC6"/>
    <w:rPr>
      <w:color w:val="A00054"/>
      <w:sz w:val="28"/>
      <w:szCs w:val="28"/>
    </w:rPr>
  </w:style>
  <w:style w:type="paragraph" w:styleId="BalloonText">
    <w:name w:val="Balloon Text"/>
    <w:basedOn w:val="Normal"/>
    <w:link w:val="BalloonTextChar"/>
    <w:uiPriority w:val="99"/>
    <w:semiHidden/>
    <w:unhideWhenUsed/>
    <w:rsid w:val="00395F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5FE5"/>
    <w:rPr>
      <w:rFonts w:ascii="Lucida Grande" w:hAnsi="Lucida Grande" w:cs="Lucida Grande"/>
      <w:sz w:val="18"/>
      <w:szCs w:val="18"/>
    </w:rPr>
  </w:style>
  <w:style w:type="paragraph" w:customStyle="1" w:styleId="Reportcovertitle">
    <w:name w:val="Report cover title"/>
    <w:basedOn w:val="Normal"/>
    <w:qFormat/>
    <w:rsid w:val="00395FE5"/>
    <w:pPr>
      <w:spacing w:before="1600"/>
    </w:pPr>
    <w:rPr>
      <w:b/>
      <w:color w:val="A00054"/>
      <w:sz w:val="72"/>
      <w:szCs w:val="72"/>
    </w:rPr>
  </w:style>
  <w:style w:type="character" w:customStyle="1" w:styleId="Heading4Char">
    <w:name w:val="Heading 4 Char"/>
    <w:basedOn w:val="DefaultParagraphFont"/>
    <w:link w:val="Heading4"/>
    <w:uiPriority w:val="9"/>
    <w:rsid w:val="0096595B"/>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554D0B"/>
    <w:rPr>
      <w:color w:val="0000FF" w:themeColor="hyperlink"/>
      <w:u w:val="single"/>
    </w:rPr>
  </w:style>
  <w:style w:type="table" w:styleId="TableGrid">
    <w:name w:val="Table Grid"/>
    <w:basedOn w:val="TableNormal"/>
    <w:uiPriority w:val="39"/>
    <w:rsid w:val="00554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27CD"/>
    <w:pPr>
      <w:ind w:left="720"/>
      <w:contextualSpacing/>
    </w:pPr>
  </w:style>
  <w:style w:type="paragraph" w:styleId="NoSpacing">
    <w:name w:val="No Spacing"/>
    <w:uiPriority w:val="1"/>
    <w:qFormat/>
    <w:rsid w:val="00F619E2"/>
  </w:style>
  <w:style w:type="paragraph" w:styleId="Footer">
    <w:name w:val="footer"/>
    <w:basedOn w:val="Normal"/>
    <w:link w:val="FooterChar"/>
    <w:uiPriority w:val="99"/>
    <w:unhideWhenUsed/>
    <w:rsid w:val="00F619E2"/>
    <w:pPr>
      <w:tabs>
        <w:tab w:val="center" w:pos="4513"/>
        <w:tab w:val="right" w:pos="9026"/>
      </w:tabs>
    </w:pPr>
  </w:style>
  <w:style w:type="character" w:customStyle="1" w:styleId="FooterChar">
    <w:name w:val="Footer Char"/>
    <w:basedOn w:val="DefaultParagraphFont"/>
    <w:link w:val="Footer"/>
    <w:uiPriority w:val="99"/>
    <w:rsid w:val="00F619E2"/>
  </w:style>
  <w:style w:type="character" w:styleId="FollowedHyperlink">
    <w:name w:val="FollowedHyperlink"/>
    <w:basedOn w:val="DefaultParagraphFont"/>
    <w:uiPriority w:val="99"/>
    <w:semiHidden/>
    <w:unhideWhenUsed/>
    <w:rsid w:val="00DC4941"/>
    <w:rPr>
      <w:color w:val="800080" w:themeColor="followedHyperlink"/>
      <w:u w:val="single"/>
    </w:rPr>
  </w:style>
  <w:style w:type="paragraph" w:styleId="CommentText">
    <w:name w:val="annotation text"/>
    <w:basedOn w:val="Normal"/>
    <w:link w:val="CommentTextChar"/>
    <w:uiPriority w:val="99"/>
    <w:semiHidden/>
    <w:unhideWhenUsed/>
    <w:rsid w:val="00353682"/>
    <w:pPr>
      <w:spacing w:after="160"/>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semiHidden/>
    <w:rsid w:val="00353682"/>
    <w:rPr>
      <w:rFonts w:asciiTheme="minorHAnsi" w:eastAsiaTheme="minorHAnsi" w:hAnsiTheme="minorHAnsi"/>
      <w:sz w:val="20"/>
      <w:szCs w:val="20"/>
    </w:rPr>
  </w:style>
  <w:style w:type="character" w:styleId="CommentReference">
    <w:name w:val="annotation reference"/>
    <w:basedOn w:val="DefaultParagraphFont"/>
    <w:uiPriority w:val="99"/>
    <w:semiHidden/>
    <w:unhideWhenUsed/>
    <w:rsid w:val="00353682"/>
    <w:rPr>
      <w:sz w:val="16"/>
      <w:szCs w:val="16"/>
    </w:rPr>
  </w:style>
  <w:style w:type="paragraph" w:styleId="CommentSubject">
    <w:name w:val="annotation subject"/>
    <w:basedOn w:val="CommentText"/>
    <w:next w:val="CommentText"/>
    <w:link w:val="CommentSubjectChar"/>
    <w:uiPriority w:val="99"/>
    <w:semiHidden/>
    <w:unhideWhenUsed/>
    <w:rsid w:val="00962F52"/>
    <w:pPr>
      <w:spacing w:after="0"/>
    </w:pPr>
    <w:rPr>
      <w:rFonts w:ascii="Arial" w:eastAsiaTheme="minorEastAsia" w:hAnsi="Arial"/>
      <w:b/>
      <w:bCs/>
    </w:rPr>
  </w:style>
  <w:style w:type="character" w:customStyle="1" w:styleId="CommentSubjectChar">
    <w:name w:val="Comment Subject Char"/>
    <w:basedOn w:val="CommentTextChar"/>
    <w:link w:val="CommentSubject"/>
    <w:uiPriority w:val="99"/>
    <w:semiHidden/>
    <w:rsid w:val="00962F52"/>
    <w:rPr>
      <w:rFonts w:asciiTheme="minorHAnsi" w:eastAsiaTheme="minorHAnsi" w:hAnsiTheme="minorHAnsi"/>
      <w:b/>
      <w:bCs/>
      <w:sz w:val="20"/>
      <w:szCs w:val="20"/>
    </w:rPr>
  </w:style>
  <w:style w:type="paragraph" w:styleId="TOCHeading">
    <w:name w:val="TOC Heading"/>
    <w:basedOn w:val="Heading1"/>
    <w:next w:val="Normal"/>
    <w:uiPriority w:val="39"/>
    <w:unhideWhenUsed/>
    <w:qFormat/>
    <w:rsid w:val="00442844"/>
    <w:pPr>
      <w:spacing w:before="240" w:after="0" w:line="259" w:lineRule="auto"/>
      <w:outlineLvl w:val="9"/>
    </w:pPr>
    <w:rPr>
      <w:rFonts w:asciiTheme="majorHAnsi" w:hAnsiTheme="majorHAnsi"/>
      <w:b w:val="0"/>
      <w:bCs w:val="0"/>
      <w:color w:val="365F91" w:themeColor="accent1" w:themeShade="BF"/>
      <w:sz w:val="32"/>
      <w:lang w:val="en-US"/>
    </w:rPr>
  </w:style>
  <w:style w:type="paragraph" w:styleId="TOC1">
    <w:name w:val="toc 1"/>
    <w:basedOn w:val="Normal"/>
    <w:next w:val="Normal"/>
    <w:autoRedefine/>
    <w:uiPriority w:val="39"/>
    <w:unhideWhenUsed/>
    <w:rsid w:val="00442844"/>
    <w:pPr>
      <w:spacing w:after="100"/>
    </w:pPr>
  </w:style>
  <w:style w:type="paragraph" w:styleId="TOC2">
    <w:name w:val="toc 2"/>
    <w:basedOn w:val="Normal"/>
    <w:next w:val="Normal"/>
    <w:autoRedefine/>
    <w:uiPriority w:val="39"/>
    <w:unhideWhenUsed/>
    <w:rsid w:val="00442844"/>
    <w:pPr>
      <w:spacing w:after="100"/>
      <w:ind w:left="240"/>
    </w:pPr>
  </w:style>
  <w:style w:type="character" w:customStyle="1" w:styleId="UnresolvedMention">
    <w:name w:val="Unresolved Mention"/>
    <w:basedOn w:val="DefaultParagraphFont"/>
    <w:uiPriority w:val="99"/>
    <w:semiHidden/>
    <w:unhideWhenUsed/>
    <w:rsid w:val="00497A4B"/>
    <w:rPr>
      <w:color w:val="605E5C"/>
      <w:shd w:val="clear" w:color="auto" w:fill="E1DFDD"/>
    </w:rPr>
  </w:style>
  <w:style w:type="character" w:styleId="Strong">
    <w:name w:val="Strong"/>
    <w:basedOn w:val="DefaultParagraphFont"/>
    <w:uiPriority w:val="22"/>
    <w:qFormat/>
    <w:rsid w:val="00870F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087594">
      <w:bodyDiv w:val="1"/>
      <w:marLeft w:val="0"/>
      <w:marRight w:val="0"/>
      <w:marTop w:val="0"/>
      <w:marBottom w:val="0"/>
      <w:divBdr>
        <w:top w:val="none" w:sz="0" w:space="0" w:color="auto"/>
        <w:left w:val="none" w:sz="0" w:space="0" w:color="auto"/>
        <w:bottom w:val="none" w:sz="0" w:space="0" w:color="auto"/>
        <w:right w:val="none" w:sz="0" w:space="0" w:color="auto"/>
      </w:divBdr>
    </w:div>
    <w:div w:id="1215199424">
      <w:bodyDiv w:val="1"/>
      <w:marLeft w:val="0"/>
      <w:marRight w:val="0"/>
      <w:marTop w:val="0"/>
      <w:marBottom w:val="0"/>
      <w:divBdr>
        <w:top w:val="none" w:sz="0" w:space="0" w:color="auto"/>
        <w:left w:val="none" w:sz="0" w:space="0" w:color="auto"/>
        <w:bottom w:val="none" w:sz="0" w:space="0" w:color="auto"/>
        <w:right w:val="none" w:sz="0" w:space="0" w:color="auto"/>
      </w:divBdr>
    </w:div>
    <w:div w:id="1437288313">
      <w:bodyDiv w:val="1"/>
      <w:marLeft w:val="0"/>
      <w:marRight w:val="0"/>
      <w:marTop w:val="0"/>
      <w:marBottom w:val="0"/>
      <w:divBdr>
        <w:top w:val="none" w:sz="0" w:space="0" w:color="auto"/>
        <w:left w:val="none" w:sz="0" w:space="0" w:color="auto"/>
        <w:bottom w:val="none" w:sz="0" w:space="0" w:color="auto"/>
        <w:right w:val="none" w:sz="0" w:space="0" w:color="auto"/>
      </w:divBdr>
    </w:div>
    <w:div w:id="1442410512">
      <w:bodyDiv w:val="1"/>
      <w:marLeft w:val="0"/>
      <w:marRight w:val="0"/>
      <w:marTop w:val="0"/>
      <w:marBottom w:val="0"/>
      <w:divBdr>
        <w:top w:val="none" w:sz="0" w:space="0" w:color="auto"/>
        <w:left w:val="none" w:sz="0" w:space="0" w:color="auto"/>
        <w:bottom w:val="none" w:sz="0" w:space="0" w:color="auto"/>
        <w:right w:val="none" w:sz="0" w:space="0" w:color="auto"/>
      </w:divBdr>
    </w:div>
    <w:div w:id="1558590965">
      <w:bodyDiv w:val="1"/>
      <w:marLeft w:val="0"/>
      <w:marRight w:val="0"/>
      <w:marTop w:val="0"/>
      <w:marBottom w:val="0"/>
      <w:divBdr>
        <w:top w:val="none" w:sz="0" w:space="0" w:color="auto"/>
        <w:left w:val="none" w:sz="0" w:space="0" w:color="auto"/>
        <w:bottom w:val="none" w:sz="0" w:space="0" w:color="auto"/>
        <w:right w:val="none" w:sz="0" w:space="0" w:color="auto"/>
      </w:divBdr>
    </w:div>
    <w:div w:id="1584021543">
      <w:bodyDiv w:val="1"/>
      <w:marLeft w:val="0"/>
      <w:marRight w:val="0"/>
      <w:marTop w:val="0"/>
      <w:marBottom w:val="0"/>
      <w:divBdr>
        <w:top w:val="none" w:sz="0" w:space="0" w:color="auto"/>
        <w:left w:val="none" w:sz="0" w:space="0" w:color="auto"/>
        <w:bottom w:val="none" w:sz="0" w:space="0" w:color="auto"/>
        <w:right w:val="none" w:sz="0" w:space="0" w:color="auto"/>
      </w:divBdr>
    </w:div>
    <w:div w:id="18028465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lfh.org.uk/healthliteracy" TargetMode="External"/><Relationship Id="rId18" Type="http://schemas.openxmlformats.org/officeDocument/2006/relationships/hyperlink" Target="http://www.e-lfh.org.uk/healthliteracy"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hee.nhs.uk/our-work/knowledge-library-services/improving-health-literacy" TargetMode="External"/><Relationship Id="rId7" Type="http://schemas.microsoft.com/office/2007/relationships/stylesWithEffects" Target="stylesWithEffects.xml"/><Relationship Id="rId12" Type="http://schemas.openxmlformats.org/officeDocument/2006/relationships/hyperlink" Target="https://library.nhs.uk/nhs-staff-and-learners/our-health-literacy-e-learning-campaign/" TargetMode="External"/><Relationship Id="rId17" Type="http://schemas.openxmlformats.org/officeDocument/2006/relationships/hyperlink" Target="https://www.hee.nhs.uk/our-work/knowledge-library-services/improving-health-literacy" TargetMode="External"/><Relationship Id="rId25" Type="http://schemas.openxmlformats.org/officeDocument/2006/relationships/hyperlink" Target="https://www.e-lfh.org.uk/programmes/healthliteracy/" TargetMode="External"/><Relationship Id="rId2" Type="http://schemas.openxmlformats.org/officeDocument/2006/relationships/customXml" Target="../customXml/item2.xml"/><Relationship Id="rId16" Type="http://schemas.openxmlformats.org/officeDocument/2006/relationships/hyperlink" Target="http://www.e-lfh.org.uk/healthliteracy" TargetMode="External"/><Relationship Id="rId20" Type="http://schemas.openxmlformats.org/officeDocument/2006/relationships/hyperlink" Target="https://www.e-lfh.org.uk/programmes/healthliterac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e-lfh.org.uk/programmes/healthliteracy/" TargetMode="External"/><Relationship Id="rId5" Type="http://schemas.openxmlformats.org/officeDocument/2006/relationships/numbering" Target="numbering.xml"/><Relationship Id="rId15" Type="http://schemas.openxmlformats.org/officeDocument/2006/relationships/hyperlink" Target="http://healthliteracy.geodata.uk/" TargetMode="External"/><Relationship Id="rId23" Type="http://schemas.openxmlformats.org/officeDocument/2006/relationships/hyperlink" Target="https://www.e-lfh.org.uk/programmes/healthliteracy/"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hee.nhs.uk/our-work/knowledge-library-services/improving-health-litera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ee.nhs.uk/our-work/knowledge-library-services/improving-health-literacy" TargetMode="External"/><Relationship Id="rId22" Type="http://schemas.openxmlformats.org/officeDocument/2006/relationships/hyperlink" Target="https://www.e-lfh.org.uk/programmes/healthliteracy/"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omi.farmer\Downloads\TEMPLATE%20-%20A4%20landscape%20report%20-%20one%20column%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08EDF926205F428B4AABA7A655632A" ma:contentTypeVersion="12" ma:contentTypeDescription="Create a new document." ma:contentTypeScope="" ma:versionID="33b2d832f4b219ebc9cd5bd094314d54">
  <xsd:schema xmlns:xsd="http://www.w3.org/2001/XMLSchema" xmlns:xs="http://www.w3.org/2001/XMLSchema" xmlns:p="http://schemas.microsoft.com/office/2006/metadata/properties" xmlns:ns2="5aa42708-9fd6-492a-b8f9-4c262b326839" xmlns:ns3="d60079be-73e1-4fd7-a976-33eaa6fbbc69" targetNamespace="http://schemas.microsoft.com/office/2006/metadata/properties" ma:root="true" ma:fieldsID="cd81e63f5e54c095d923d7d799fb6dec" ns2:_="" ns3:_="">
    <xsd:import namespace="5aa42708-9fd6-492a-b8f9-4c262b326839"/>
    <xsd:import namespace="d60079be-73e1-4fd7-a976-33eaa6fbbc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a42708-9fd6-492a-b8f9-4c262b3268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0079be-73e1-4fd7-a976-33eaa6fbbc6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AD4D7-E153-48D0-B299-F2459AD45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a42708-9fd6-492a-b8f9-4c262b326839"/>
    <ds:schemaRef ds:uri="d60079be-73e1-4fd7-a976-33eaa6fbb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62DE0D-71DA-4A64-9AA2-002E86A8AF02}">
  <ds:schemaRefs>
    <ds:schemaRef ds:uri="http://purl.org/dc/dcmitype/"/>
    <ds:schemaRef ds:uri="http://schemas.microsoft.com/office/2006/documentManagement/types"/>
    <ds:schemaRef ds:uri="http://purl.org/dc/elements/1.1/"/>
    <ds:schemaRef ds:uri="http://schemas.microsoft.com/office/2006/metadata/properties"/>
    <ds:schemaRef ds:uri="5aa42708-9fd6-492a-b8f9-4c262b326839"/>
    <ds:schemaRef ds:uri="http://purl.org/dc/terms/"/>
    <ds:schemaRef ds:uri="d60079be-73e1-4fd7-a976-33eaa6fbbc69"/>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F11D55D-9D6E-4111-99B8-175DF809449D}">
  <ds:schemaRefs>
    <ds:schemaRef ds:uri="http://schemas.microsoft.com/sharepoint/v3/contenttype/forms"/>
  </ds:schemaRefs>
</ds:datastoreItem>
</file>

<file path=customXml/itemProps4.xml><?xml version="1.0" encoding="utf-8"?>
<ds:datastoreItem xmlns:ds="http://schemas.openxmlformats.org/officeDocument/2006/customXml" ds:itemID="{B5723D2D-057C-42B0-85D5-A5C68C05B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A4 landscape report - one column (1)</Template>
  <TotalTime>0</TotalTime>
  <Pages>3</Pages>
  <Words>1115</Words>
  <Characters>6362</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7463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Farmer</dc:creator>
  <cp:lastModifiedBy>Falan Barton</cp:lastModifiedBy>
  <cp:revision>2</cp:revision>
  <dcterms:created xsi:type="dcterms:W3CDTF">2021-11-08T11:03:00Z</dcterms:created>
  <dcterms:modified xsi:type="dcterms:W3CDTF">2021-11-08T11:03:00Z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0x010100D708EDF926205F428B4AABA7A655632A</vt:lpwstr>
  </property>
</Properties>
</file>